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929F2" w14:textId="77777777" w:rsidR="004778A0" w:rsidRPr="00B06331" w:rsidRDefault="004778A0" w:rsidP="0017647C">
      <w:pPr>
        <w:widowControl w:val="0"/>
        <w:autoSpaceDE w:val="0"/>
        <w:autoSpaceDN w:val="0"/>
        <w:adjustRightInd w:val="0"/>
        <w:spacing w:after="0" w:line="240" w:lineRule="auto"/>
        <w:jc w:val="center"/>
        <w:rPr>
          <w:rFonts w:ascii="Times New Roman" w:hAnsi="Times New Roman"/>
          <w:sz w:val="26"/>
          <w:szCs w:val="26"/>
        </w:rPr>
      </w:pPr>
      <w:bookmarkStart w:id="0" w:name="_GoBack"/>
      <w:bookmarkEnd w:id="0"/>
      <w:r w:rsidRPr="00B06331">
        <w:rPr>
          <w:rFonts w:ascii="Times New Roman" w:eastAsia="Calibri" w:hAnsi="Times New Roman"/>
          <w:bCs/>
          <w:sz w:val="26"/>
          <w:szCs w:val="26"/>
          <w:lang w:eastAsia="en-US"/>
        </w:rPr>
        <w:t xml:space="preserve">Порядок предоставления субсидий юридическим лицам (за исключением субсидий государственным (муниципальным) учреждениям) в целях возмещения затрат </w:t>
      </w:r>
      <w:r w:rsidR="00CC7549" w:rsidRPr="00B06331">
        <w:rPr>
          <w:rFonts w:ascii="Times New Roman" w:eastAsia="Calibri" w:hAnsi="Times New Roman"/>
          <w:bCs/>
          <w:sz w:val="26"/>
          <w:szCs w:val="26"/>
          <w:lang w:eastAsia="en-US"/>
        </w:rPr>
        <w:br/>
      </w:r>
      <w:r w:rsidRPr="00B06331">
        <w:rPr>
          <w:rFonts w:ascii="Times New Roman" w:eastAsia="Calibri" w:hAnsi="Times New Roman"/>
          <w:bCs/>
          <w:sz w:val="26"/>
          <w:szCs w:val="26"/>
          <w:lang w:eastAsia="en-US"/>
        </w:rPr>
        <w:t xml:space="preserve">на создание объектов инженерной </w:t>
      </w:r>
      <w:r w:rsidR="00FF1DF7" w:rsidRPr="00B06331">
        <w:rPr>
          <w:rFonts w:ascii="Times New Roman" w:eastAsia="Calibri" w:hAnsi="Times New Roman"/>
          <w:bCs/>
          <w:sz w:val="26"/>
          <w:szCs w:val="26"/>
          <w:lang w:eastAsia="en-US"/>
        </w:rPr>
        <w:t xml:space="preserve">и транспортной </w:t>
      </w:r>
      <w:r w:rsidRPr="00B06331">
        <w:rPr>
          <w:rFonts w:ascii="Times New Roman" w:eastAsia="Calibri" w:hAnsi="Times New Roman"/>
          <w:bCs/>
          <w:sz w:val="26"/>
          <w:szCs w:val="26"/>
          <w:lang w:eastAsia="en-US"/>
        </w:rPr>
        <w:t>инфраструктуры</w:t>
      </w:r>
      <w:r w:rsidR="00C867BD" w:rsidRPr="00B06331">
        <w:rPr>
          <w:rFonts w:ascii="Times New Roman" w:eastAsia="Calibri" w:hAnsi="Times New Roman"/>
          <w:bCs/>
          <w:sz w:val="26"/>
          <w:szCs w:val="26"/>
          <w:lang w:eastAsia="en-US"/>
        </w:rPr>
        <w:t xml:space="preserve"> </w:t>
      </w:r>
      <w:r w:rsidRPr="00B06331">
        <w:rPr>
          <w:rFonts w:ascii="Times New Roman" w:eastAsia="Calibri" w:hAnsi="Times New Roman"/>
          <w:bCs/>
          <w:sz w:val="26"/>
          <w:szCs w:val="26"/>
          <w:lang w:eastAsia="en-US"/>
        </w:rPr>
        <w:t xml:space="preserve">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w:t>
      </w:r>
      <w:r w:rsidRPr="00B06331">
        <w:rPr>
          <w:rFonts w:ascii="Times New Roman" w:hAnsi="Times New Roman"/>
          <w:sz w:val="26"/>
          <w:szCs w:val="26"/>
        </w:rPr>
        <w:t xml:space="preserve">3.1.7. «Предоставление субсидий юридическим лицам в целях возмещения затрат на создание объектов инженерной </w:t>
      </w:r>
      <w:r w:rsidR="002904EB" w:rsidRPr="00B06331">
        <w:rPr>
          <w:rFonts w:ascii="Times New Roman" w:hAnsi="Times New Roman"/>
          <w:sz w:val="26"/>
          <w:szCs w:val="26"/>
        </w:rPr>
        <w:t xml:space="preserve">и транспортной </w:t>
      </w:r>
      <w:r w:rsidRPr="00B06331">
        <w:rPr>
          <w:rFonts w:ascii="Times New Roman" w:hAnsi="Times New Roman"/>
          <w:sz w:val="26"/>
          <w:szCs w:val="26"/>
        </w:rPr>
        <w:t>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w:t>
      </w:r>
    </w:p>
    <w:p w14:paraId="7DAAEE72" w14:textId="77777777" w:rsidR="004778A0" w:rsidRPr="00B06331" w:rsidRDefault="004778A0" w:rsidP="004778A0">
      <w:pPr>
        <w:autoSpaceDE w:val="0"/>
        <w:autoSpaceDN w:val="0"/>
        <w:adjustRightInd w:val="0"/>
        <w:spacing w:after="0" w:line="240" w:lineRule="auto"/>
        <w:ind w:firstLine="540"/>
        <w:jc w:val="center"/>
        <w:rPr>
          <w:rFonts w:ascii="Times New Roman" w:eastAsiaTheme="minorHAnsi" w:hAnsi="Times New Roman"/>
          <w:sz w:val="26"/>
          <w:szCs w:val="26"/>
          <w:lang w:eastAsia="en-US"/>
        </w:rPr>
      </w:pPr>
    </w:p>
    <w:p w14:paraId="218A7AD6" w14:textId="77777777" w:rsidR="004778A0" w:rsidRPr="00B06331" w:rsidRDefault="004778A0" w:rsidP="004778A0">
      <w:pPr>
        <w:widowControl w:val="0"/>
        <w:autoSpaceDE w:val="0"/>
        <w:autoSpaceDN w:val="0"/>
        <w:spacing w:after="0" w:line="240" w:lineRule="auto"/>
        <w:jc w:val="center"/>
        <w:rPr>
          <w:rFonts w:ascii="Times New Roman" w:hAnsi="Times New Roman"/>
          <w:sz w:val="26"/>
          <w:szCs w:val="26"/>
        </w:rPr>
      </w:pPr>
    </w:p>
    <w:p w14:paraId="58971B1D" w14:textId="77777777" w:rsidR="004778A0" w:rsidRPr="00B06331" w:rsidRDefault="004778A0" w:rsidP="004778A0">
      <w:pPr>
        <w:widowControl w:val="0"/>
        <w:autoSpaceDE w:val="0"/>
        <w:autoSpaceDN w:val="0"/>
        <w:spacing w:after="0" w:line="240" w:lineRule="auto"/>
        <w:jc w:val="center"/>
        <w:outlineLvl w:val="2"/>
        <w:rPr>
          <w:rFonts w:ascii="Times New Roman" w:hAnsi="Times New Roman"/>
          <w:sz w:val="26"/>
          <w:szCs w:val="26"/>
        </w:rPr>
      </w:pPr>
      <w:r w:rsidRPr="00B06331">
        <w:rPr>
          <w:rFonts w:ascii="Times New Roman" w:hAnsi="Times New Roman"/>
          <w:sz w:val="26"/>
          <w:szCs w:val="26"/>
          <w:lang w:val="en-US"/>
        </w:rPr>
        <w:t>I</w:t>
      </w:r>
      <w:r w:rsidRPr="00B06331">
        <w:rPr>
          <w:rFonts w:ascii="Times New Roman" w:hAnsi="Times New Roman"/>
          <w:sz w:val="26"/>
          <w:szCs w:val="26"/>
        </w:rPr>
        <w:t>. Общие положения</w:t>
      </w:r>
    </w:p>
    <w:p w14:paraId="37F80A4B" w14:textId="77777777" w:rsidR="004778A0" w:rsidRPr="00B06331" w:rsidRDefault="004778A0" w:rsidP="004778A0">
      <w:pPr>
        <w:widowControl w:val="0"/>
        <w:autoSpaceDE w:val="0"/>
        <w:autoSpaceDN w:val="0"/>
        <w:spacing w:after="0" w:line="240" w:lineRule="auto"/>
        <w:ind w:firstLine="851"/>
        <w:jc w:val="both"/>
        <w:rPr>
          <w:rFonts w:ascii="Times New Roman" w:hAnsi="Times New Roman"/>
          <w:sz w:val="26"/>
          <w:szCs w:val="26"/>
        </w:rPr>
      </w:pPr>
    </w:p>
    <w:p w14:paraId="41AFA22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1.1. Порядок предоставления </w:t>
      </w:r>
      <w:r w:rsidRPr="00B06331">
        <w:rPr>
          <w:rFonts w:ascii="Times New Roman" w:eastAsia="Calibri" w:hAnsi="Times New Roman"/>
          <w:bCs/>
          <w:sz w:val="26"/>
          <w:szCs w:val="26"/>
          <w:lang w:eastAsia="en-US"/>
        </w:rPr>
        <w:t xml:space="preserve">субсидий юридическим лицам (за исключением субсидий государственным (муниципальным) учреждениям) в целях возмещения затрат </w:t>
      </w:r>
      <w:r w:rsidR="00CC7549" w:rsidRPr="00B06331">
        <w:rPr>
          <w:rFonts w:ascii="Times New Roman" w:eastAsia="Calibri" w:hAnsi="Times New Roman"/>
          <w:bCs/>
          <w:sz w:val="26"/>
          <w:szCs w:val="26"/>
          <w:lang w:eastAsia="en-US"/>
        </w:rPr>
        <w:br/>
      </w:r>
      <w:r w:rsidRPr="00B06331">
        <w:rPr>
          <w:rFonts w:ascii="Times New Roman" w:eastAsia="Calibri" w:hAnsi="Times New Roman"/>
          <w:bCs/>
          <w:sz w:val="26"/>
          <w:szCs w:val="26"/>
          <w:lang w:eastAsia="en-US"/>
        </w:rPr>
        <w:t>на создание объектов инженерной</w:t>
      </w:r>
      <w:r w:rsidR="00C867BD" w:rsidRPr="00B06331">
        <w:rPr>
          <w:rFonts w:ascii="Times New Roman" w:eastAsia="Calibri" w:hAnsi="Times New Roman"/>
          <w:bCs/>
          <w:sz w:val="26"/>
          <w:szCs w:val="26"/>
          <w:lang w:eastAsia="en-US"/>
        </w:rPr>
        <w:t xml:space="preserve"> и транспортной</w:t>
      </w:r>
      <w:r w:rsidRPr="00B06331">
        <w:rPr>
          <w:rFonts w:ascii="Times New Roman" w:eastAsia="Calibri" w:hAnsi="Times New Roman"/>
          <w:bCs/>
          <w:sz w:val="26"/>
          <w:szCs w:val="26"/>
          <w:lang w:eastAsia="en-US"/>
        </w:rPr>
        <w:t xml:space="preserve">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w:t>
      </w:r>
      <w:r w:rsidRPr="00B06331">
        <w:rPr>
          <w:rFonts w:ascii="Times New Roman" w:hAnsi="Times New Roman"/>
          <w:sz w:val="26"/>
          <w:szCs w:val="26"/>
        </w:rPr>
        <w:t xml:space="preserve">3.1.7. «Предоставление субсидий юридическим лицам в целях возмещения затрат на создание объектов инженерной </w:t>
      </w:r>
      <w:r w:rsidR="002D0CCE" w:rsidRPr="00B06331">
        <w:rPr>
          <w:rFonts w:ascii="Times New Roman" w:hAnsi="Times New Roman"/>
          <w:sz w:val="26"/>
          <w:szCs w:val="26"/>
        </w:rPr>
        <w:t xml:space="preserve">и транспортной </w:t>
      </w:r>
      <w:r w:rsidRPr="00B06331">
        <w:rPr>
          <w:rFonts w:ascii="Times New Roman" w:hAnsi="Times New Roman"/>
          <w:sz w:val="26"/>
          <w:szCs w:val="26"/>
        </w:rPr>
        <w:t>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 (далее – Порядок, Субсидия, юридическое лицо), определяет:</w:t>
      </w:r>
    </w:p>
    <w:p w14:paraId="09ECBA3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цели, условия предоставления Субсидий;</w:t>
      </w:r>
    </w:p>
    <w:p w14:paraId="59B18A9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перечень документов, представляемый юридическим лицом в целях получения Субсидии;</w:t>
      </w:r>
    </w:p>
    <w:p w14:paraId="0B1F2AFD"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критерии отбора юридических лиц;</w:t>
      </w:r>
    </w:p>
    <w:p w14:paraId="45C0D4B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требования об осуществлении </w:t>
      </w:r>
      <w:proofErr w:type="gramStart"/>
      <w:r w:rsidRPr="00B06331">
        <w:rPr>
          <w:rFonts w:ascii="Times New Roman" w:hAnsi="Times New Roman"/>
          <w:sz w:val="26"/>
          <w:szCs w:val="26"/>
        </w:rPr>
        <w:t>контроля за</w:t>
      </w:r>
      <w:proofErr w:type="gramEnd"/>
      <w:r w:rsidRPr="00B06331">
        <w:rPr>
          <w:rFonts w:ascii="Times New Roman" w:hAnsi="Times New Roman"/>
          <w:sz w:val="26"/>
          <w:szCs w:val="26"/>
        </w:rPr>
        <w:t xml:space="preserve"> соблюдением условий, целей и порядка предоставления субсидий и ответственности за их нарушение.</w:t>
      </w:r>
    </w:p>
    <w:p w14:paraId="11AE7D01"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1.2. Субсидии предоставляются в пределах бюджетных ассигнований, установленных Министерству инвестиций и инноваций Московской области (далее – Мининвест Московской области), законом Московской области о бюджете Московской области на текущий финансовый год и плановый период в рамках мероприятия 3.1.7. «Предоставление субсидий юридическим лицам в целях возмещения затрат на создание объектов инженерной инфраструктуры для новых промышленных предприятий и для новых производственных мощностей существующих промышленных предприятий </w:t>
      </w:r>
      <w:r w:rsidR="00CC7549" w:rsidRPr="00B06331">
        <w:rPr>
          <w:rFonts w:ascii="Times New Roman" w:hAnsi="Times New Roman"/>
          <w:sz w:val="26"/>
          <w:szCs w:val="26"/>
        </w:rPr>
        <w:br/>
      </w:r>
      <w:r w:rsidRPr="00B06331">
        <w:rPr>
          <w:rFonts w:ascii="Times New Roman" w:hAnsi="Times New Roman"/>
          <w:sz w:val="26"/>
          <w:szCs w:val="26"/>
        </w:rPr>
        <w:t>на территории Московской области» Подпрограммы I Государственной программы.</w:t>
      </w:r>
    </w:p>
    <w:p w14:paraId="6DFE4C21"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Главным распорядителем средств бюджета Московской области, осуществляющим предоставление Субсидии, является Мининвест Московской области.</w:t>
      </w:r>
    </w:p>
    <w:p w14:paraId="4FBB73B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1.3. Целью предоставления Субсидий является улучшение инвестиционного климата на территории Московской области в сфере промышленного производства </w:t>
      </w:r>
      <w:r w:rsidR="00CC7549" w:rsidRPr="00B06331">
        <w:rPr>
          <w:rFonts w:ascii="Times New Roman" w:hAnsi="Times New Roman"/>
          <w:sz w:val="26"/>
          <w:szCs w:val="26"/>
        </w:rPr>
        <w:br/>
      </w:r>
      <w:r w:rsidRPr="00B06331">
        <w:rPr>
          <w:rFonts w:ascii="Times New Roman" w:hAnsi="Times New Roman"/>
          <w:sz w:val="26"/>
          <w:szCs w:val="26"/>
        </w:rPr>
        <w:t xml:space="preserve">и поддержка субъектов деятельности в сфере промышленности Московской области – промышленных предприятий Московской области, в том числе осуществляющих деятельность, направленную на импортозамещение, посредством возмещения юридическим лицам понесенных затрат </w:t>
      </w:r>
      <w:proofErr w:type="gramStart"/>
      <w:r w:rsidRPr="00B06331">
        <w:rPr>
          <w:rFonts w:ascii="Times New Roman" w:hAnsi="Times New Roman"/>
          <w:sz w:val="26"/>
          <w:szCs w:val="26"/>
        </w:rPr>
        <w:t>на</w:t>
      </w:r>
      <w:proofErr w:type="gramEnd"/>
      <w:r w:rsidRPr="00B06331">
        <w:rPr>
          <w:rFonts w:ascii="Times New Roman" w:hAnsi="Times New Roman"/>
          <w:sz w:val="26"/>
          <w:szCs w:val="26"/>
        </w:rPr>
        <w:t>:</w:t>
      </w:r>
    </w:p>
    <w:p w14:paraId="65540D46"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создание объектов инженерной</w:t>
      </w:r>
      <w:r w:rsidR="00C867BD" w:rsidRPr="00B06331">
        <w:rPr>
          <w:rFonts w:ascii="Times New Roman" w:hAnsi="Times New Roman"/>
          <w:sz w:val="26"/>
          <w:szCs w:val="26"/>
        </w:rPr>
        <w:t xml:space="preserve"> и транспортной</w:t>
      </w:r>
      <w:r w:rsidRPr="00B06331">
        <w:rPr>
          <w:rFonts w:ascii="Times New Roman" w:hAnsi="Times New Roman"/>
          <w:sz w:val="26"/>
          <w:szCs w:val="26"/>
        </w:rPr>
        <w:t xml:space="preserve"> инфраструктуры;</w:t>
      </w:r>
    </w:p>
    <w:p w14:paraId="648E1AA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подключение (технологическое присоединение) к инженерным </w:t>
      </w:r>
      <w:r w:rsidR="00C867BD" w:rsidRPr="00B06331">
        <w:rPr>
          <w:rFonts w:ascii="Times New Roman" w:hAnsi="Times New Roman"/>
          <w:sz w:val="26"/>
          <w:szCs w:val="26"/>
        </w:rPr>
        <w:t xml:space="preserve">и транспортным </w:t>
      </w:r>
      <w:r w:rsidRPr="00B06331">
        <w:rPr>
          <w:rFonts w:ascii="Times New Roman" w:hAnsi="Times New Roman"/>
          <w:sz w:val="26"/>
          <w:szCs w:val="26"/>
        </w:rPr>
        <w:t>сетям новых промышленных предприятий или действующих промышленных предприятий, увеличивших производственные мощности.</w:t>
      </w:r>
    </w:p>
    <w:p w14:paraId="316FCFD8" w14:textId="77777777" w:rsidR="00892234" w:rsidRDefault="00892234" w:rsidP="004778A0">
      <w:pPr>
        <w:widowControl w:val="0"/>
        <w:autoSpaceDE w:val="0"/>
        <w:autoSpaceDN w:val="0"/>
        <w:adjustRightInd w:val="0"/>
        <w:spacing w:after="0" w:line="240" w:lineRule="auto"/>
        <w:ind w:firstLine="851"/>
        <w:jc w:val="both"/>
        <w:rPr>
          <w:rFonts w:ascii="Times New Roman" w:hAnsi="Times New Roman"/>
          <w:sz w:val="26"/>
          <w:szCs w:val="26"/>
        </w:rPr>
      </w:pPr>
    </w:p>
    <w:p w14:paraId="3AA286C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lastRenderedPageBreak/>
        <w:t>1.4. Для целей настоящего Порядка:</w:t>
      </w:r>
    </w:p>
    <w:p w14:paraId="0818C2D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под новыми промышленными предприятиями понимаются построенные объекты производственного назначения или объекты производственного назначения, в отношении которых проведена реконструкция, и введенные в эксплуатацию с 2016 года;</w:t>
      </w:r>
    </w:p>
    <w:p w14:paraId="38F8012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под новыми производственными мощностями существующих промышленных предприятий понимаются существующие промышленные производства, расширившие свое производство и (или) увеличившие максимальный возможный выпуск продукции производственной единицы путем строительства</w:t>
      </w:r>
      <w:r w:rsidR="00B82205" w:rsidRPr="00B06331">
        <w:rPr>
          <w:rFonts w:ascii="Times New Roman" w:hAnsi="Times New Roman"/>
          <w:sz w:val="26"/>
          <w:szCs w:val="26"/>
        </w:rPr>
        <w:t xml:space="preserve"> и (или)</w:t>
      </w:r>
      <w:r w:rsidRPr="00B06331">
        <w:rPr>
          <w:rFonts w:ascii="Times New Roman" w:hAnsi="Times New Roman"/>
          <w:sz w:val="26"/>
          <w:szCs w:val="26"/>
        </w:rPr>
        <w:t xml:space="preserve"> реконструкции</w:t>
      </w:r>
      <w:r w:rsidR="00B82205" w:rsidRPr="00B06331">
        <w:rPr>
          <w:rFonts w:ascii="Times New Roman" w:hAnsi="Times New Roman"/>
          <w:sz w:val="26"/>
          <w:szCs w:val="26"/>
        </w:rPr>
        <w:t>,</w:t>
      </w:r>
      <w:r w:rsidRPr="00B06331">
        <w:rPr>
          <w:rFonts w:ascii="Times New Roman" w:hAnsi="Times New Roman"/>
          <w:sz w:val="26"/>
          <w:szCs w:val="26"/>
        </w:rPr>
        <w:t xml:space="preserve"> и вводом в эксплуатацию объекта капитального строительства производственного назначения с 2016 года;</w:t>
      </w:r>
    </w:p>
    <w:p w14:paraId="1D504A5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под производственным предприятием понимается юридическое лицо – обладатель права временного владения и пользования или временного пользования недвижимым имуществом </w:t>
      </w:r>
      <w:r w:rsidR="00066813" w:rsidRPr="00B06331">
        <w:rPr>
          <w:rFonts w:ascii="Times New Roman" w:hAnsi="Times New Roman"/>
          <w:sz w:val="26"/>
          <w:szCs w:val="26"/>
        </w:rPr>
        <w:t xml:space="preserve">или частью недвижимого имущества </w:t>
      </w:r>
      <w:r w:rsidRPr="00B06331">
        <w:rPr>
          <w:rFonts w:ascii="Times New Roman" w:hAnsi="Times New Roman"/>
          <w:sz w:val="26"/>
          <w:szCs w:val="26"/>
        </w:rPr>
        <w:t>нового промышленного предприятия или существующего промышленного предприятия, увеличившего производственные мощности и осуществляющий с использованием указанного недвижимого имущества промышленное производство на территории Московской области;</w:t>
      </w:r>
    </w:p>
    <w:p w14:paraId="2C4004E1" w14:textId="77777777" w:rsidR="00C867BD"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под объектами инженерной инфраструктуры понимаются объекты газ</w:t>
      </w:r>
      <w:proofErr w:type="gramStart"/>
      <w:r w:rsidRPr="00B06331">
        <w:rPr>
          <w:rFonts w:ascii="Times New Roman" w:hAnsi="Times New Roman"/>
          <w:sz w:val="26"/>
          <w:szCs w:val="26"/>
        </w:rPr>
        <w:t>о-</w:t>
      </w:r>
      <w:proofErr w:type="gramEnd"/>
      <w:r w:rsidRPr="00B06331">
        <w:rPr>
          <w:rFonts w:ascii="Times New Roman" w:hAnsi="Times New Roman"/>
          <w:sz w:val="26"/>
          <w:szCs w:val="26"/>
        </w:rPr>
        <w:t>, электро-, водоснабжения, водоотведения (в том числе канализации), а также локальные очистные сооружения, созданные для нужд новых промышленных предприятий, новых производственных мощностей существующих промышленных предприятий</w:t>
      </w:r>
      <w:r w:rsidR="00C867BD" w:rsidRPr="00B06331">
        <w:rPr>
          <w:rFonts w:ascii="Times New Roman" w:hAnsi="Times New Roman"/>
          <w:sz w:val="26"/>
          <w:szCs w:val="26"/>
        </w:rPr>
        <w:t>;</w:t>
      </w:r>
    </w:p>
    <w:p w14:paraId="2F080474" w14:textId="77777777" w:rsidR="00C867BD" w:rsidRPr="00B06331" w:rsidRDefault="00C867BD" w:rsidP="00C867BD">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под объектами транспортной инфраструктуры понимаются технологические комплексы, включающие в себя железнодорожные пути общего и необщего пользования, примыкающие непосредственно или через другие железнодорожные подъездные пути к новым промышленным предприятиям или существующим промышленным предприятиям, увеличившим производственные мощности, и предназначенные для обслуживания нужд новых промышленных предприятий или новых производственных мощностей, а также другие сооружения, железнодорожные станции, устройства электроснабжения, сети связи, системы сигнализации, централизации</w:t>
      </w:r>
      <w:proofErr w:type="gramEnd"/>
      <w:r w:rsidRPr="00B06331">
        <w:rPr>
          <w:rFonts w:ascii="Times New Roman" w:hAnsi="Times New Roman"/>
          <w:sz w:val="26"/>
          <w:szCs w:val="26"/>
        </w:rPr>
        <w:t xml:space="preserve"> и блокировки, информационные комплексы и системы управления движением и иные обеспечивающие функционирование этого комплекса здания, строения, сооруж</w:t>
      </w:r>
      <w:r w:rsidR="00FF1CBD" w:rsidRPr="00B06331">
        <w:rPr>
          <w:rFonts w:ascii="Times New Roman" w:hAnsi="Times New Roman"/>
          <w:sz w:val="26"/>
          <w:szCs w:val="26"/>
        </w:rPr>
        <w:t>ения, устройства и оборудование;</w:t>
      </w:r>
    </w:p>
    <w:p w14:paraId="619FB260" w14:textId="77777777" w:rsidR="0090242B" w:rsidRPr="00B06331" w:rsidRDefault="0090242B" w:rsidP="0090242B">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под объектами транспортной инфраструктуры понимаются: </w:t>
      </w:r>
    </w:p>
    <w:p w14:paraId="468AFDB8" w14:textId="77777777" w:rsidR="0090242B" w:rsidRPr="00B06331" w:rsidRDefault="0090242B" w:rsidP="0090242B">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технологические комплексы, включающие в себя железнодорожные пути необщего пользования, примыкающие к железнодорожным путям общего или необщего пользования, предназначенные для обслуживания нужд новых промышленных предприятий и новых производственных мощностей, а также другие сооружения: устройства электроснабжения,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этого комплекса здания, строения, сооружения, устройства и оборудование;</w:t>
      </w:r>
      <w:proofErr w:type="gramEnd"/>
    </w:p>
    <w:p w14:paraId="5D344473" w14:textId="77777777" w:rsidR="00FF1CBD" w:rsidRPr="00B06331" w:rsidRDefault="0090242B" w:rsidP="0090242B">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объекты дорожной инфраструктуры (автомобильные дороги), предназначенные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w:t>
      </w:r>
      <w:proofErr w:type="gramEnd"/>
      <w:r w:rsidRPr="00B06331">
        <w:rPr>
          <w:rFonts w:ascii="Times New Roman" w:hAnsi="Times New Roman"/>
          <w:sz w:val="26"/>
          <w:szCs w:val="26"/>
        </w:rPr>
        <w:t xml:space="preserve"> том числе пешеходные) в целях обеспечения транспортной доступности к новым промышленным предприятиям или новым производственным мощностям действующих промышленных предприятий.</w:t>
      </w:r>
    </w:p>
    <w:p w14:paraId="3932C9F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
    <w:p w14:paraId="6C7BE36C" w14:textId="77777777" w:rsidR="004778A0" w:rsidRPr="00B06331" w:rsidRDefault="004778A0" w:rsidP="004778A0">
      <w:pPr>
        <w:widowControl w:val="0"/>
        <w:autoSpaceDE w:val="0"/>
        <w:autoSpaceDN w:val="0"/>
        <w:adjustRightInd w:val="0"/>
        <w:spacing w:after="0" w:line="240" w:lineRule="auto"/>
        <w:jc w:val="both"/>
        <w:rPr>
          <w:rFonts w:ascii="Times New Roman" w:hAnsi="Times New Roman"/>
          <w:sz w:val="26"/>
          <w:szCs w:val="26"/>
        </w:rPr>
      </w:pPr>
    </w:p>
    <w:p w14:paraId="29855F65" w14:textId="77777777" w:rsidR="00892234" w:rsidRPr="00163400" w:rsidRDefault="00892234" w:rsidP="004778A0">
      <w:pPr>
        <w:widowControl w:val="0"/>
        <w:autoSpaceDE w:val="0"/>
        <w:autoSpaceDN w:val="0"/>
        <w:adjustRightInd w:val="0"/>
        <w:spacing w:after="0" w:line="240" w:lineRule="auto"/>
        <w:jc w:val="center"/>
        <w:outlineLvl w:val="2"/>
        <w:rPr>
          <w:rFonts w:ascii="Times New Roman" w:hAnsi="Times New Roman"/>
          <w:sz w:val="26"/>
          <w:szCs w:val="26"/>
        </w:rPr>
      </w:pPr>
    </w:p>
    <w:p w14:paraId="67D09161" w14:textId="77777777" w:rsidR="004778A0" w:rsidRPr="00B06331" w:rsidRDefault="004778A0" w:rsidP="004778A0">
      <w:pPr>
        <w:widowControl w:val="0"/>
        <w:autoSpaceDE w:val="0"/>
        <w:autoSpaceDN w:val="0"/>
        <w:adjustRightInd w:val="0"/>
        <w:spacing w:after="0" w:line="240" w:lineRule="auto"/>
        <w:jc w:val="center"/>
        <w:outlineLvl w:val="2"/>
        <w:rPr>
          <w:rFonts w:ascii="Times New Roman" w:hAnsi="Times New Roman"/>
          <w:sz w:val="26"/>
          <w:szCs w:val="26"/>
        </w:rPr>
      </w:pPr>
      <w:r w:rsidRPr="00B06331">
        <w:rPr>
          <w:rFonts w:ascii="Times New Roman" w:hAnsi="Times New Roman"/>
          <w:sz w:val="26"/>
          <w:szCs w:val="26"/>
          <w:lang w:val="en-US"/>
        </w:rPr>
        <w:lastRenderedPageBreak/>
        <w:t>II</w:t>
      </w:r>
      <w:r w:rsidRPr="00B06331">
        <w:rPr>
          <w:rFonts w:ascii="Times New Roman" w:hAnsi="Times New Roman"/>
          <w:sz w:val="26"/>
          <w:szCs w:val="26"/>
        </w:rPr>
        <w:t>. Условия и порядок предоставления Субсидий</w:t>
      </w:r>
    </w:p>
    <w:p w14:paraId="47662CD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 Категории юридических лиц, имеющих право на получение Субсидии:</w:t>
      </w:r>
    </w:p>
    <w:p w14:paraId="35D36F4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w:t>
      </w:r>
      <w:r w:rsidR="00C867BD" w:rsidRPr="00B06331">
        <w:rPr>
          <w:rFonts w:ascii="Times New Roman" w:hAnsi="Times New Roman"/>
          <w:sz w:val="26"/>
          <w:szCs w:val="26"/>
        </w:rPr>
        <w:t xml:space="preserve"> и транспортной</w:t>
      </w:r>
      <w:r w:rsidRPr="00B06331">
        <w:rPr>
          <w:rFonts w:ascii="Times New Roman" w:hAnsi="Times New Roman"/>
          <w:sz w:val="26"/>
          <w:szCs w:val="26"/>
        </w:rPr>
        <w:t xml:space="preserve"> инфраструктуры, подключение (технологическое присоединение) к инженерным</w:t>
      </w:r>
      <w:r w:rsidR="00C867BD" w:rsidRPr="00B06331">
        <w:rPr>
          <w:rFonts w:ascii="Times New Roman" w:hAnsi="Times New Roman"/>
          <w:sz w:val="26"/>
          <w:szCs w:val="26"/>
        </w:rPr>
        <w:t xml:space="preserve"> и транспортным</w:t>
      </w:r>
      <w:r w:rsidRPr="00B06331">
        <w:rPr>
          <w:rFonts w:ascii="Times New Roman" w:hAnsi="Times New Roman"/>
          <w:sz w:val="26"/>
          <w:szCs w:val="26"/>
        </w:rPr>
        <w:t xml:space="preserve"> сетям новых промышленных предприятий или действующих промышленных предприятий, увеличивших производственные мощности;</w:t>
      </w:r>
    </w:p>
    <w:p w14:paraId="0B60C69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2.1.2. юридические лица (за исключением государственных (муниципальных) учреждений), понесшие затраты на строительство объектов инженерной</w:t>
      </w:r>
      <w:r w:rsidR="00C867BD" w:rsidRPr="00B06331">
        <w:rPr>
          <w:rFonts w:ascii="Times New Roman" w:hAnsi="Times New Roman"/>
          <w:sz w:val="26"/>
          <w:szCs w:val="26"/>
        </w:rPr>
        <w:t xml:space="preserve"> и транспортной</w:t>
      </w:r>
      <w:r w:rsidRPr="00B06331">
        <w:rPr>
          <w:rFonts w:ascii="Times New Roman" w:hAnsi="Times New Roman"/>
          <w:sz w:val="26"/>
          <w:szCs w:val="26"/>
        </w:rPr>
        <w:t xml:space="preserve"> инфраструктуры, подключение (технологическое присоединение) к инженерным </w:t>
      </w:r>
      <w:r w:rsidR="00C867BD" w:rsidRPr="00B06331">
        <w:rPr>
          <w:rFonts w:ascii="Times New Roman" w:hAnsi="Times New Roman"/>
          <w:sz w:val="26"/>
          <w:szCs w:val="26"/>
        </w:rPr>
        <w:t xml:space="preserve">и транспортным </w:t>
      </w:r>
      <w:r w:rsidRPr="00B06331">
        <w:rPr>
          <w:rFonts w:ascii="Times New Roman" w:hAnsi="Times New Roman"/>
          <w:sz w:val="26"/>
          <w:szCs w:val="26"/>
        </w:rPr>
        <w:t xml:space="preserve">сетям новых промышленных предприятий или действующих промышленных предприятий, увеличивших производственные мощности, и </w:t>
      </w:r>
      <w:r w:rsidR="005D2E38" w:rsidRPr="00B06331">
        <w:rPr>
          <w:rFonts w:ascii="Times New Roman" w:hAnsi="Times New Roman"/>
          <w:sz w:val="26"/>
          <w:szCs w:val="26"/>
        </w:rPr>
        <w:t xml:space="preserve">оказывающие </w:t>
      </w:r>
      <w:r w:rsidRPr="00B06331">
        <w:rPr>
          <w:rFonts w:ascii="Times New Roman" w:hAnsi="Times New Roman"/>
          <w:sz w:val="26"/>
          <w:szCs w:val="26"/>
        </w:rPr>
        <w:t>услуги по предоставлению права временного владения и пользования или временного пользования</w:t>
      </w:r>
      <w:r w:rsidR="005D2E38" w:rsidRPr="00B06331">
        <w:rPr>
          <w:rFonts w:ascii="Times New Roman" w:hAnsi="Times New Roman"/>
          <w:sz w:val="26"/>
          <w:szCs w:val="26"/>
        </w:rPr>
        <w:t xml:space="preserve"> недвижимым имуществом нового промышленного предприятия или </w:t>
      </w:r>
      <w:r w:rsidR="00700120" w:rsidRPr="00B06331">
        <w:rPr>
          <w:rFonts w:ascii="Times New Roman" w:hAnsi="Times New Roman"/>
          <w:sz w:val="26"/>
          <w:szCs w:val="26"/>
        </w:rPr>
        <w:t>действующего</w:t>
      </w:r>
      <w:r w:rsidR="005D2E38" w:rsidRPr="00B06331">
        <w:rPr>
          <w:rFonts w:ascii="Times New Roman" w:hAnsi="Times New Roman"/>
          <w:sz w:val="26"/>
          <w:szCs w:val="26"/>
        </w:rPr>
        <w:t xml:space="preserve"> промышленного предприятия, увеличившего производственные мощности</w:t>
      </w:r>
      <w:proofErr w:type="gramEnd"/>
      <w:r w:rsidR="005D2E38" w:rsidRPr="00B06331">
        <w:rPr>
          <w:rFonts w:ascii="Times New Roman" w:hAnsi="Times New Roman"/>
          <w:sz w:val="26"/>
          <w:szCs w:val="26"/>
        </w:rPr>
        <w:t>,</w:t>
      </w:r>
      <w:r w:rsidRPr="00B06331">
        <w:rPr>
          <w:rFonts w:ascii="Times New Roman" w:hAnsi="Times New Roman"/>
          <w:sz w:val="26"/>
          <w:szCs w:val="26"/>
        </w:rPr>
        <w:t xml:space="preserve"> в отношении </w:t>
      </w:r>
      <w:proofErr w:type="gramStart"/>
      <w:r w:rsidRPr="00B06331">
        <w:rPr>
          <w:rFonts w:ascii="Times New Roman" w:hAnsi="Times New Roman"/>
          <w:sz w:val="26"/>
          <w:szCs w:val="26"/>
        </w:rPr>
        <w:t>которых</w:t>
      </w:r>
      <w:proofErr w:type="gramEnd"/>
      <w:r w:rsidRPr="00B06331">
        <w:rPr>
          <w:rFonts w:ascii="Times New Roman" w:hAnsi="Times New Roman"/>
          <w:sz w:val="26"/>
          <w:szCs w:val="26"/>
        </w:rPr>
        <w:t xml:space="preserve"> были произведены затраты, производственным предприятиям.</w:t>
      </w:r>
    </w:p>
    <w:p w14:paraId="1AAF79D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2.2. Критерии отбора юридических лиц, претендующих на получение Субсидии:</w:t>
      </w:r>
    </w:p>
    <w:p w14:paraId="58E288B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1) регистрация на территории Московской области в качестве юридического лица, осуществляющего промышленное производство на территории Московской области, </w:t>
      </w:r>
    </w:p>
    <w:p w14:paraId="05A3E399"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или постановка на учет в налоговых органах на территории Московской области </w:t>
      </w:r>
      <w:r w:rsidR="00CC7549" w:rsidRPr="00B06331">
        <w:rPr>
          <w:rFonts w:ascii="Times New Roman" w:hAnsi="Times New Roman"/>
          <w:sz w:val="26"/>
          <w:szCs w:val="26"/>
        </w:rPr>
        <w:br/>
      </w:r>
      <w:r w:rsidRPr="00B06331">
        <w:rPr>
          <w:rFonts w:ascii="Times New Roman" w:hAnsi="Times New Roman"/>
          <w:sz w:val="26"/>
          <w:szCs w:val="26"/>
        </w:rPr>
        <w:t xml:space="preserve">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w:t>
      </w:r>
    </w:p>
    <w:p w14:paraId="7B5F158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нового промышленного предприятия или существующего промышленного предприятия, увеличившего производственные мощности производственному предприятию, зарегистрированному, в том числе посредством обособленного подразделения, и осуществляюще</w:t>
      </w:r>
      <w:r w:rsidR="005D2E38" w:rsidRPr="00B06331">
        <w:rPr>
          <w:rFonts w:ascii="Times New Roman" w:hAnsi="Times New Roman"/>
          <w:sz w:val="26"/>
          <w:szCs w:val="26"/>
        </w:rPr>
        <w:t>му</w:t>
      </w:r>
      <w:r w:rsidRPr="00B06331">
        <w:rPr>
          <w:rFonts w:ascii="Times New Roman" w:hAnsi="Times New Roman"/>
          <w:sz w:val="26"/>
          <w:szCs w:val="26"/>
        </w:rPr>
        <w:t xml:space="preserve"> промышленное производство на территории Московской области и одновременно с указанным отвечающе</w:t>
      </w:r>
      <w:r w:rsidR="005D2E38" w:rsidRPr="00B06331">
        <w:rPr>
          <w:rFonts w:ascii="Times New Roman" w:hAnsi="Times New Roman"/>
          <w:sz w:val="26"/>
          <w:szCs w:val="26"/>
        </w:rPr>
        <w:t>му</w:t>
      </w:r>
      <w:r w:rsidRPr="00B06331">
        <w:rPr>
          <w:rFonts w:ascii="Times New Roman" w:hAnsi="Times New Roman"/>
          <w:sz w:val="26"/>
          <w:szCs w:val="26"/>
        </w:rPr>
        <w:t xml:space="preserve"> условиям подпунктов 5, 6 настоящей части Порядка;</w:t>
      </w:r>
      <w:proofErr w:type="gramEnd"/>
    </w:p>
    <w:p w14:paraId="09C90D86"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 вложение инвестиций в объеме не менее 100 </w:t>
      </w:r>
      <w:proofErr w:type="gramStart"/>
      <w:r w:rsidRPr="00B06331">
        <w:rPr>
          <w:rFonts w:ascii="Times New Roman" w:hAnsi="Times New Roman"/>
          <w:sz w:val="26"/>
          <w:szCs w:val="26"/>
        </w:rPr>
        <w:t>млн</w:t>
      </w:r>
      <w:proofErr w:type="gramEnd"/>
      <w:r w:rsidRPr="00B06331">
        <w:rPr>
          <w:rFonts w:ascii="Times New Roman" w:hAnsi="Times New Roman"/>
          <w:sz w:val="26"/>
          <w:szCs w:val="26"/>
        </w:rPr>
        <w:t xml:space="preserve"> рублей на строительство нового промышленного предприятия или увеличение производственных мощностей существующего промышленного предприятия;</w:t>
      </w:r>
    </w:p>
    <w:p w14:paraId="0118735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3) ввод в эксплуатацию с 2016 года нового промышленного предприятия и (или) новых производственных мощностей существующего промышленного предприятия</w:t>
      </w:r>
      <w:r w:rsidR="002C28B1" w:rsidRPr="00B06331">
        <w:rPr>
          <w:rFonts w:ascii="Times New Roman" w:hAnsi="Times New Roman"/>
          <w:sz w:val="26"/>
          <w:szCs w:val="26"/>
        </w:rPr>
        <w:t>;</w:t>
      </w:r>
      <w:r w:rsidR="002C28B1" w:rsidRPr="00B06331" w:rsidDel="002C28B1">
        <w:rPr>
          <w:rFonts w:ascii="Times New Roman" w:hAnsi="Times New Roman"/>
          <w:sz w:val="26"/>
          <w:szCs w:val="26"/>
        </w:rPr>
        <w:t xml:space="preserve"> </w:t>
      </w:r>
    </w:p>
    <w:p w14:paraId="70B5C3C3" w14:textId="77777777" w:rsidR="00350C71" w:rsidRPr="00B06331" w:rsidRDefault="00350C71" w:rsidP="00350C71">
      <w:pPr>
        <w:widowControl w:val="0"/>
        <w:autoSpaceDE w:val="0"/>
        <w:autoSpaceDN w:val="0"/>
        <w:adjustRightInd w:val="0"/>
        <w:spacing w:after="0" w:line="240" w:lineRule="auto"/>
        <w:ind w:firstLine="851"/>
        <w:jc w:val="both"/>
        <w:rPr>
          <w:rFonts w:ascii="Times New Roman" w:eastAsiaTheme="minorHAnsi" w:hAnsi="Times New Roman" w:cstheme="minorBidi"/>
          <w:sz w:val="26"/>
          <w:szCs w:val="26"/>
          <w:lang w:eastAsia="en-US"/>
        </w:rPr>
      </w:pPr>
      <w:r w:rsidRPr="00B06331">
        <w:rPr>
          <w:rFonts w:ascii="Times New Roman" w:eastAsiaTheme="minorHAnsi" w:hAnsi="Times New Roman" w:cstheme="minorBidi"/>
          <w:sz w:val="26"/>
          <w:szCs w:val="26"/>
          <w:lang w:eastAsia="en-US"/>
        </w:rPr>
        <w:t>4) ввод в эксплуатацию, техническое присоединение и (или) подключение к локальным очистным сооружениям и (или) инженерным сетям (электроснабжения, газоснабжения, водоснабжения, водоотведения (в том числе канализации)) ресурсоснабжающих организаций и (или) транспортным сетям в период года ввода в эксплуатацию объекта промышленного назначения и 3-х предшествующих календарных лет,</w:t>
      </w:r>
    </w:p>
    <w:p w14:paraId="00C6056F" w14:textId="63D8208F" w:rsidR="00330F5D" w:rsidRPr="00B06331" w:rsidRDefault="00D430D9" w:rsidP="00350C71">
      <w:pPr>
        <w:widowControl w:val="0"/>
        <w:autoSpaceDE w:val="0"/>
        <w:autoSpaceDN w:val="0"/>
        <w:adjustRightInd w:val="0"/>
        <w:spacing w:after="0" w:line="240" w:lineRule="auto"/>
        <w:ind w:firstLine="851"/>
        <w:jc w:val="both"/>
        <w:rPr>
          <w:rFonts w:ascii="Times New Roman" w:eastAsiaTheme="minorHAnsi" w:hAnsi="Times New Roman" w:cstheme="minorBidi"/>
          <w:sz w:val="26"/>
          <w:szCs w:val="26"/>
          <w:lang w:eastAsia="en-US"/>
        </w:rPr>
      </w:pPr>
      <w:proofErr w:type="gramStart"/>
      <w:r w:rsidRPr="00B06331">
        <w:rPr>
          <w:rFonts w:ascii="Times New Roman" w:eastAsiaTheme="minorHAnsi" w:hAnsi="Times New Roman" w:cstheme="minorBidi"/>
          <w:sz w:val="26"/>
          <w:szCs w:val="26"/>
          <w:lang w:eastAsia="en-US"/>
        </w:rPr>
        <w:t xml:space="preserve">ввод в эксплуатацию, техническое присоединение и (или) подключение к локальным очистным сооружениям и (или) инженерным сетям (электроснабжения, газоснабжения, водоснабжения, водоотведения (в том числе канализации)) ресурсоснабжающих организаций и (или) юридических лиц, являющихся поставщиками энергетических ресурсов, и (или) транспортным сетям в период года ввода в эксплуатацию объекта промышленного назначения и 3-х предшествующих календарных лет, </w:t>
      </w:r>
      <w:r w:rsidR="00350C71" w:rsidRPr="00B06331">
        <w:rPr>
          <w:rFonts w:ascii="Times New Roman" w:eastAsiaTheme="minorHAnsi" w:hAnsi="Times New Roman" w:cstheme="minorBidi"/>
          <w:sz w:val="26"/>
          <w:szCs w:val="26"/>
          <w:lang w:eastAsia="en-US"/>
        </w:rPr>
        <w:t xml:space="preserve">в случае, если юридическое лицо </w:t>
      </w:r>
      <w:r w:rsidR="00E4503C" w:rsidRPr="00B06331">
        <w:rPr>
          <w:rFonts w:ascii="Times New Roman" w:eastAsiaTheme="minorHAnsi" w:hAnsi="Times New Roman" w:cstheme="minorBidi"/>
          <w:sz w:val="26"/>
          <w:szCs w:val="26"/>
          <w:lang w:eastAsia="en-US"/>
        </w:rPr>
        <w:t xml:space="preserve">осуществляет </w:t>
      </w:r>
      <w:r w:rsidRPr="00B06331">
        <w:rPr>
          <w:rFonts w:ascii="Times New Roman" w:eastAsiaTheme="minorHAnsi" w:hAnsi="Times New Roman" w:cstheme="minorBidi"/>
          <w:sz w:val="26"/>
          <w:szCs w:val="26"/>
          <w:lang w:eastAsia="en-US"/>
        </w:rPr>
        <w:t>деятельность в</w:t>
      </w:r>
      <w:proofErr w:type="gramEnd"/>
      <w:r w:rsidRPr="00B06331">
        <w:rPr>
          <w:rFonts w:ascii="Times New Roman" w:eastAsiaTheme="minorHAnsi" w:hAnsi="Times New Roman" w:cstheme="minorBidi"/>
          <w:sz w:val="26"/>
          <w:szCs w:val="26"/>
          <w:lang w:eastAsia="en-US"/>
        </w:rPr>
        <w:t xml:space="preserve"> сфере промышленного производства </w:t>
      </w:r>
      <w:r w:rsidR="00E4503C" w:rsidRPr="00B06331">
        <w:rPr>
          <w:rFonts w:ascii="Times New Roman" w:eastAsiaTheme="minorHAnsi" w:hAnsi="Times New Roman" w:cstheme="minorBidi"/>
          <w:sz w:val="26"/>
          <w:szCs w:val="26"/>
          <w:lang w:eastAsia="en-US"/>
        </w:rPr>
        <w:t xml:space="preserve">на территории индустриального парка Московской области, информация о котором </w:t>
      </w:r>
      <w:r w:rsidR="00E4503C" w:rsidRPr="00B06331">
        <w:rPr>
          <w:rFonts w:ascii="Times New Roman" w:eastAsiaTheme="minorHAnsi" w:hAnsi="Times New Roman" w:cstheme="minorBidi"/>
          <w:sz w:val="26"/>
          <w:szCs w:val="26"/>
          <w:lang w:eastAsia="en-US"/>
        </w:rPr>
        <w:lastRenderedPageBreak/>
        <w:t>отражена на портале «Геоинформационная система индустриальных парков, технопарков и кластеров Российской Федерации» (https://www.gisip.ru) (далее – резидент индустриального парка)</w:t>
      </w:r>
      <w:r w:rsidR="00350C71" w:rsidRPr="00B06331">
        <w:rPr>
          <w:rFonts w:ascii="Times New Roman" w:eastAsiaTheme="minorHAnsi" w:hAnsi="Times New Roman" w:cstheme="minorBidi"/>
          <w:sz w:val="26"/>
          <w:szCs w:val="26"/>
          <w:lang w:eastAsia="en-US"/>
        </w:rPr>
        <w:t>;</w:t>
      </w:r>
    </w:p>
    <w:p w14:paraId="2BA86167" w14:textId="4515F05B" w:rsidR="000B3C12"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5) для юридических лиц, указанных в пункте 2.1.1 Порядка:</w:t>
      </w:r>
    </w:p>
    <w:p w14:paraId="75AD6792" w14:textId="77777777" w:rsidR="000B3C12" w:rsidRPr="00B06331" w:rsidRDefault="000B3C12" w:rsidP="00D560CF">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создание не менее 30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и по основным социально-демографическим группам населения в Московской области</w:t>
      </w:r>
      <w:r w:rsidR="00D560CF" w:rsidRPr="00B06331">
        <w:rPr>
          <w:rFonts w:ascii="Times New Roman" w:hAnsi="Times New Roman"/>
          <w:sz w:val="26"/>
          <w:szCs w:val="26"/>
        </w:rPr>
        <w:t xml:space="preserve"> или создание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37 тыс. руб</w:t>
      </w:r>
      <w:r w:rsidR="003E56CB" w:rsidRPr="00B06331">
        <w:rPr>
          <w:rFonts w:ascii="Times New Roman" w:hAnsi="Times New Roman"/>
          <w:sz w:val="26"/>
          <w:szCs w:val="26"/>
        </w:rPr>
        <w:t xml:space="preserve">. </w:t>
      </w:r>
      <w:r w:rsidRPr="00B06331">
        <w:rPr>
          <w:rFonts w:ascii="Times New Roman" w:hAnsi="Times New Roman"/>
          <w:sz w:val="26"/>
          <w:szCs w:val="26"/>
        </w:rPr>
        <w:t>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w:t>
      </w:r>
      <w:proofErr w:type="gramEnd"/>
      <w:r w:rsidRPr="00B06331">
        <w:rPr>
          <w:rFonts w:ascii="Times New Roman" w:hAnsi="Times New Roman"/>
          <w:sz w:val="26"/>
          <w:szCs w:val="26"/>
        </w:rPr>
        <w:t xml:space="preserve"> выплат (социальные выплаты, материальная помощь, компенсация за питание, суммы налоговых отчислений и иных обязательных платежей);</w:t>
      </w:r>
    </w:p>
    <w:p w14:paraId="186B489C" w14:textId="77777777" w:rsidR="000B3C12"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5.1) для юридических лиц, указанных в пункте 2.1.2 Порядка:</w:t>
      </w:r>
    </w:p>
    <w:p w14:paraId="66CD4E94" w14:textId="77777777" w:rsidR="00536B9B" w:rsidRPr="00B06331" w:rsidRDefault="00536B9B" w:rsidP="000B3C12">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создание производственным предприятием не менее 30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душу населения и по основным социально-демографическим группам населения в Московской области или создание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w:t>
      </w:r>
      <w:r w:rsidR="001840AD" w:rsidRPr="00B06331">
        <w:rPr>
          <w:rFonts w:ascii="Times New Roman" w:hAnsi="Times New Roman"/>
          <w:sz w:val="26"/>
          <w:szCs w:val="26"/>
        </w:rPr>
        <w:t>латы труда не менее 37 тыс. руб</w:t>
      </w:r>
      <w:r w:rsidR="003E56CB" w:rsidRPr="00B06331">
        <w:rPr>
          <w:rFonts w:ascii="Times New Roman" w:hAnsi="Times New Roman"/>
          <w:sz w:val="26"/>
          <w:szCs w:val="26"/>
        </w:rPr>
        <w:t>.</w:t>
      </w:r>
      <w:r w:rsidRPr="00B06331">
        <w:rPr>
          <w:rFonts w:ascii="Times New Roman" w:hAnsi="Times New Roman"/>
          <w:sz w:val="26"/>
          <w:szCs w:val="26"/>
        </w:rPr>
        <w:t xml:space="preserve">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w:t>
      </w:r>
      <w:proofErr w:type="gramEnd"/>
      <w:r w:rsidRPr="00B06331">
        <w:rPr>
          <w:rFonts w:ascii="Times New Roman" w:hAnsi="Times New Roman"/>
          <w:sz w:val="26"/>
          <w:szCs w:val="26"/>
        </w:rPr>
        <w:t xml:space="preserve">) и компенсационных выплат (социальные выплаты, материальная помощь, компенсация за питание, суммы налоговых отчислений и иных обязательных платежей); </w:t>
      </w:r>
    </w:p>
    <w:p w14:paraId="6D4C6FA9" w14:textId="77777777" w:rsidR="000B3C12"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6) для юридических лиц, указанных в пункте 2.1.1 Порядка: </w:t>
      </w:r>
    </w:p>
    <w:p w14:paraId="286495D1" w14:textId="77777777" w:rsidR="000B3C12"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ведение основного вида деятельности на новом промышленном предприятии или промышленном предприятии, </w:t>
      </w:r>
      <w:proofErr w:type="gramStart"/>
      <w:r w:rsidRPr="00B06331">
        <w:rPr>
          <w:rFonts w:ascii="Times New Roman" w:hAnsi="Times New Roman"/>
          <w:sz w:val="26"/>
          <w:szCs w:val="26"/>
        </w:rPr>
        <w:t>увеличившим</w:t>
      </w:r>
      <w:proofErr w:type="gramEnd"/>
      <w:r w:rsidRPr="00B06331">
        <w:rPr>
          <w:rFonts w:ascii="Times New Roman" w:hAnsi="Times New Roman"/>
          <w:sz w:val="26"/>
          <w:szCs w:val="26"/>
        </w:rPr>
        <w:t xml:space="preserve"> производственные мощности в соответствии с подразделами: </w:t>
      </w:r>
      <w:proofErr w:type="gramStart"/>
      <w:r w:rsidRPr="00B06331">
        <w:rPr>
          <w:rFonts w:ascii="Times New Roman" w:hAnsi="Times New Roman"/>
          <w:sz w:val="26"/>
          <w:szCs w:val="26"/>
        </w:rPr>
        <w:t>DA «Производство пищевых продуктов, включая напитки, и табака», DB «Текстильное и швейное производство», DC «Производство кожи, изделий из кожи и производство обуви», DG «Химическое производство», DH «Производство резиновых и пластмассовых изделий», DI «Производство прочих неметаллических минеральных продуктов», DJ «Металлургическое производство и производство готовых металлических изделий», DK «Производство машин и оборудования», DL «Производство электрооборудования, электронного и оптического оборудования», DM «Производство транспортных</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 xml:space="preserve">средств и оборудования» раздела D,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на новом промышленном предприятии или промышленном предприятии, увеличившим производственные мощности в соответствии с подразделами: 10 «Производство пищевых </w:t>
      </w:r>
      <w:r w:rsidRPr="00B06331">
        <w:rPr>
          <w:rFonts w:ascii="Times New Roman" w:hAnsi="Times New Roman"/>
          <w:sz w:val="26"/>
          <w:szCs w:val="26"/>
        </w:rPr>
        <w:lastRenderedPageBreak/>
        <w:t>продуктов», 11 «Производство напитков», 13 «Производство текстильных</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 или с подразделом</w:t>
      </w:r>
      <w:proofErr w:type="gramEnd"/>
      <w:r w:rsidRPr="00B06331">
        <w:rPr>
          <w:rFonts w:ascii="Times New Roman" w:hAnsi="Times New Roman"/>
          <w:sz w:val="26"/>
          <w:szCs w:val="26"/>
        </w:rPr>
        <w:t xml:space="preserve"> 96.01 «Стирка и химическая чистка текстильных и меховых изделий» раздела S Общероссийского классификатора видов экономической деятельности </w:t>
      </w:r>
      <w:proofErr w:type="gramStart"/>
      <w:r w:rsidRPr="00B06331">
        <w:rPr>
          <w:rFonts w:ascii="Times New Roman" w:hAnsi="Times New Roman"/>
          <w:sz w:val="26"/>
          <w:szCs w:val="26"/>
        </w:rPr>
        <w:t>ОК</w:t>
      </w:r>
      <w:proofErr w:type="gramEnd"/>
      <w:r w:rsidRPr="00B06331">
        <w:rPr>
          <w:rFonts w:ascii="Times New Roman" w:hAnsi="Times New Roman"/>
          <w:sz w:val="26"/>
          <w:szCs w:val="26"/>
        </w:rPr>
        <w:t xml:space="preserve"> 029-2014 (КДЕС РЕД. 2), принятого и введенного в действие приказом Федерального агентства по техническому регулированию и метрологии от 31.01.2014 № 14-ст; </w:t>
      </w:r>
    </w:p>
    <w:p w14:paraId="35D42A4C" w14:textId="77777777" w:rsidR="000B3C12"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6.1) для юридических лиц, указанных в пункте 2.1.2 Порядка: </w:t>
      </w:r>
    </w:p>
    <w:p w14:paraId="2767885E" w14:textId="77777777" w:rsidR="004778A0" w:rsidRPr="00B06331" w:rsidRDefault="000B3C12" w:rsidP="000B3C12">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ведение основного вида деятельности в соответствии с пунктом 70.20 «Сдача внаем собственного недвижимого имущества» раздела K «Операции с недвижимым имуществом, аренда и предоставление услуг» раздела</w:t>
      </w:r>
      <w:proofErr w:type="gramStart"/>
      <w:r w:rsidRPr="00B06331">
        <w:rPr>
          <w:rFonts w:ascii="Times New Roman" w:hAnsi="Times New Roman"/>
          <w:sz w:val="26"/>
          <w:szCs w:val="26"/>
        </w:rPr>
        <w:t xml:space="preserve"> К</w:t>
      </w:r>
      <w:proofErr w:type="gramEnd"/>
      <w:r w:rsidRPr="00B06331">
        <w:rPr>
          <w:rFonts w:ascii="Times New Roman" w:hAnsi="Times New Roman"/>
          <w:sz w:val="26"/>
          <w:szCs w:val="26"/>
        </w:rPr>
        <w:t xml:space="preserve">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в соответствии с пунктом 68.20 «Аренда и управление собственным или арендованным недвижимым имуществом» раздела L Общероссийского классификатора видов экономической деятельности </w:t>
      </w:r>
      <w:proofErr w:type="gramStart"/>
      <w:r w:rsidRPr="00B06331">
        <w:rPr>
          <w:rFonts w:ascii="Times New Roman" w:hAnsi="Times New Roman"/>
          <w:sz w:val="26"/>
          <w:szCs w:val="26"/>
        </w:rPr>
        <w:t>ОК</w:t>
      </w:r>
      <w:proofErr w:type="gramEnd"/>
      <w:r w:rsidRPr="00B06331">
        <w:rPr>
          <w:rFonts w:ascii="Times New Roman" w:hAnsi="Times New Roman"/>
          <w:sz w:val="26"/>
          <w:szCs w:val="26"/>
        </w:rPr>
        <w:t xml:space="preserve"> 029-2014 (КДЕС РЕД. 2), принятого и введенного в действие приказом Федерального агентства по техническому регулированию и метрологии от 31 января 2014 г. № 14-ст и одновременное ведение основного вида деятельности производственным предприятием в соответствии с подразделами: </w:t>
      </w:r>
      <w:proofErr w:type="gramStart"/>
      <w:r w:rsidRPr="00B06331">
        <w:rPr>
          <w:rFonts w:ascii="Times New Roman" w:hAnsi="Times New Roman"/>
          <w:sz w:val="26"/>
          <w:szCs w:val="26"/>
        </w:rPr>
        <w:t>DA «Производство пищевых продуктов, включая напитки, и табака», DB «Текстильное и швейное производство», DC «Производство кожи, изделий из кожи и производство обуви», DG «Химическое производство», DH «Производство резиновых и пластмассовых изделий», DI «Производство прочих неметаллических минеральных продуктов», DJ «Металлургическое производство и производство готовых металлических изделий», DK «Производство машин и оборудования», DL «Производство электрооборудования, электронного и оптического оборудования», DM «Производство транспортных</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средств и оборудования» раздела D,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на новом промышленном предприятии или промышленном предприятии, увеличившим производственные мощности в соответствии с подразделами: 10 «Производство пищевых продуктов», 11 «Производство напитков», 13 «Производство текстильных</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 xml:space="preserve">24 «Производство металлургическое», 25 </w:t>
      </w:r>
      <w:r w:rsidRPr="00B06331">
        <w:rPr>
          <w:rFonts w:ascii="Times New Roman" w:hAnsi="Times New Roman"/>
          <w:sz w:val="26"/>
          <w:szCs w:val="26"/>
        </w:rPr>
        <w:lastRenderedPageBreak/>
        <w:t>«Производство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 или с подразделом</w:t>
      </w:r>
      <w:proofErr w:type="gramEnd"/>
      <w:r w:rsidRPr="00B06331">
        <w:rPr>
          <w:rFonts w:ascii="Times New Roman" w:hAnsi="Times New Roman"/>
          <w:sz w:val="26"/>
          <w:szCs w:val="26"/>
        </w:rPr>
        <w:t xml:space="preserve"> 96.01 «Стирка и химическая чистка текстильных и меховых изделий» раздела S Общероссийского классификатора видов экономической деятельности </w:t>
      </w:r>
      <w:proofErr w:type="gramStart"/>
      <w:r w:rsidRPr="00B06331">
        <w:rPr>
          <w:rFonts w:ascii="Times New Roman" w:hAnsi="Times New Roman"/>
          <w:sz w:val="26"/>
          <w:szCs w:val="26"/>
        </w:rPr>
        <w:t>ОК</w:t>
      </w:r>
      <w:proofErr w:type="gramEnd"/>
      <w:r w:rsidRPr="00B06331">
        <w:rPr>
          <w:rFonts w:ascii="Times New Roman" w:hAnsi="Times New Roman"/>
          <w:sz w:val="26"/>
          <w:szCs w:val="26"/>
        </w:rPr>
        <w:t xml:space="preserve"> 029-2014 (КДЕС РЕД. 2), принятого и введенного в действие приказом Федерального агентства по техническому регулированию и метрологии от 31.01.2014 № 14-ст;</w:t>
      </w:r>
    </w:p>
    <w:p w14:paraId="49E7410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7) соответствие представленных установленных настоящим Порядком документов цели предоставления Субсидии.</w:t>
      </w:r>
    </w:p>
    <w:p w14:paraId="47B7BE2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2.3. Юридические лица, претендующие на получение Субсидии </w:t>
      </w:r>
      <w:r w:rsidR="00684457" w:rsidRPr="00B06331">
        <w:rPr>
          <w:rFonts w:ascii="Times New Roman" w:eastAsiaTheme="minorHAnsi" w:hAnsi="Times New Roman"/>
          <w:sz w:val="26"/>
          <w:szCs w:val="26"/>
          <w:lang w:eastAsia="en-US"/>
        </w:rPr>
        <w:t>на дату подачи документов</w:t>
      </w:r>
      <w:r w:rsidRPr="00B06331">
        <w:rPr>
          <w:rFonts w:ascii="Times New Roman" w:eastAsiaTheme="minorHAnsi" w:hAnsi="Times New Roman"/>
          <w:sz w:val="26"/>
          <w:szCs w:val="26"/>
          <w:lang w:eastAsia="en-US"/>
        </w:rPr>
        <w:t xml:space="preserve">, </w:t>
      </w:r>
      <w:r w:rsidRPr="00B06331">
        <w:rPr>
          <w:rFonts w:ascii="Times New Roman" w:hAnsi="Times New Roman"/>
          <w:sz w:val="26"/>
          <w:szCs w:val="26"/>
        </w:rPr>
        <w:t>должны соответствовать следующим требованиям:</w:t>
      </w:r>
    </w:p>
    <w:p w14:paraId="6F06D8F9"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1) отсутствие задолженности по налогам и иным обязательным платежам в бюджеты всех уровней и государственные внебюджетные фонды;</w:t>
      </w:r>
    </w:p>
    <w:p w14:paraId="74BEBD7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 отсутствие просроченной задолженности по возврату в бюджет Московской области субсидий, бюджетных инвестиций, </w:t>
      </w:r>
      <w:proofErr w:type="gramStart"/>
      <w:r w:rsidRPr="00B06331">
        <w:rPr>
          <w:rFonts w:ascii="Times New Roman" w:hAnsi="Times New Roman"/>
          <w:sz w:val="26"/>
          <w:szCs w:val="26"/>
        </w:rPr>
        <w:t>предоставленных</w:t>
      </w:r>
      <w:proofErr w:type="gramEnd"/>
      <w:r w:rsidRPr="00B06331">
        <w:rPr>
          <w:rFonts w:ascii="Times New Roman" w:hAnsi="Times New Roman"/>
          <w:sz w:val="26"/>
          <w:szCs w:val="26"/>
        </w:rPr>
        <w:t xml:space="preserve"> в том числе в соответствии с иными правовыми актами, и иная просроченная задолженность перед бюджетом Московской области;</w:t>
      </w:r>
    </w:p>
    <w:p w14:paraId="5478807C"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3) наличие лицензии на осуществление деятельности, требующей лицензирования в соответствии с законодательством Российской Федерации;</w:t>
      </w:r>
    </w:p>
    <w:p w14:paraId="2DE5FCAD"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4) наличие полного пакета документов, представленного организацией с целью участия в конкурсном отборе;</w:t>
      </w:r>
    </w:p>
    <w:p w14:paraId="6B1B3457" w14:textId="77777777" w:rsidR="000B3C12" w:rsidRPr="00B06331" w:rsidRDefault="000B3C12"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5) отсутствие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14:paraId="0DB3CFFD"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B06331">
        <w:rPr>
          <w:rFonts w:ascii="Times New Roman" w:hAnsi="Times New Roman"/>
          <w:sz w:val="26"/>
          <w:szCs w:val="26"/>
        </w:rPr>
        <w:t xml:space="preserve">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463EE36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7) не является получателем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r:id="rId9" w:anchor="Par15238" w:tooltip="1.3. Целью предоставления Субсидий является поддержка промышленных предприятий Московской области, в том числе деятельность которых направлена на импортозамещение, посредством возмещения затрат юридическим лицам, на строительство объектов инженерной инфра" w:history="1">
        <w:r w:rsidRPr="00B06331">
          <w:rPr>
            <w:rFonts w:ascii="Times New Roman" w:hAnsi="Times New Roman"/>
            <w:sz w:val="26"/>
            <w:szCs w:val="26"/>
          </w:rPr>
          <w:t>пункте 1.3</w:t>
        </w:r>
      </w:hyperlink>
      <w:r w:rsidRPr="00B06331">
        <w:rPr>
          <w:rFonts w:ascii="Times New Roman" w:hAnsi="Times New Roman"/>
          <w:sz w:val="26"/>
          <w:szCs w:val="26"/>
        </w:rPr>
        <w:t xml:space="preserve"> Порядка по заявляемым к возмещению видам затрат в рамках создания одного и того же нового промышленного предприятия или в рамках увеличения производственных мощностей для одного и того же действующего промышленного предприятия (далее – Требования).</w:t>
      </w:r>
      <w:proofErr w:type="gramEnd"/>
    </w:p>
    <w:p w14:paraId="75A756C9"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2.4. Субсидия не предоставляется следующим юридическим лицам:</w:t>
      </w:r>
    </w:p>
    <w:p w14:paraId="2FB951D6"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государственным (муниципальным) учреждениям;</w:t>
      </w:r>
    </w:p>
    <w:p w14:paraId="7385391C"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распоряжением Государственной геологической службы Министерства природных ресурсов Российской Федерации от 7 февраля 2003 г. № 47-р «Об утверждении Временных методических </w:t>
      </w:r>
      <w:r w:rsidRPr="00B06331">
        <w:rPr>
          <w:rFonts w:ascii="Times New Roman" w:hAnsi="Times New Roman"/>
          <w:sz w:val="26"/>
          <w:szCs w:val="26"/>
        </w:rPr>
        <w:lastRenderedPageBreak/>
        <w:t>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w:t>
      </w:r>
      <w:proofErr w:type="gramEnd"/>
      <w:r w:rsidRPr="00B06331">
        <w:rPr>
          <w:rFonts w:ascii="Times New Roman" w:hAnsi="Times New Roman"/>
          <w:sz w:val="26"/>
          <w:szCs w:val="26"/>
        </w:rPr>
        <w:t xml:space="preserve"> общераспространенным»;</w:t>
      </w:r>
    </w:p>
    <w:p w14:paraId="58ECD41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юридическим лицам,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roofErr w:type="gramEnd"/>
    </w:p>
    <w:p w14:paraId="109260F0"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юридическим лицам, осуществляющим предпринимательскую деятельность в сфере игорного бизнеса;</w:t>
      </w:r>
    </w:p>
    <w:p w14:paraId="5A9D891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14:paraId="68A11025"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субъектам деятельности в сфере промышленности ядерного оружейного комплекса;</w:t>
      </w:r>
    </w:p>
    <w:p w14:paraId="05F53EA6"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14:paraId="2C712CA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государственным корпорациям и их дочерним хозяйствующим субъектам;</w:t>
      </w:r>
    </w:p>
    <w:p w14:paraId="0CCB3EB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государственным компаниям и их дочерним хозяйствующим субъектам.</w:t>
      </w:r>
    </w:p>
    <w:p w14:paraId="0B387781" w14:textId="75BA4EBF" w:rsidR="0048307C" w:rsidRPr="00B06331" w:rsidRDefault="004778A0" w:rsidP="008C1416">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2.5. </w:t>
      </w:r>
      <w:r w:rsidR="0048307C" w:rsidRPr="00B06331">
        <w:rPr>
          <w:rFonts w:ascii="Times New Roman" w:hAnsi="Times New Roman"/>
          <w:sz w:val="26"/>
          <w:szCs w:val="26"/>
        </w:rPr>
        <w:t>Размер Субсидии в рамках каждого объекта капитального строительства, предназначенного для деятельности</w:t>
      </w:r>
      <w:r w:rsidR="00D430D9" w:rsidRPr="00B06331">
        <w:rPr>
          <w:rFonts w:ascii="Times New Roman" w:hAnsi="Times New Roman"/>
          <w:sz w:val="26"/>
          <w:szCs w:val="26"/>
        </w:rPr>
        <w:t xml:space="preserve"> в сфере промышленного производства</w:t>
      </w:r>
      <w:r w:rsidR="00D9001E" w:rsidRPr="00B06331">
        <w:rPr>
          <w:rFonts w:ascii="Times New Roman" w:hAnsi="Times New Roman"/>
          <w:sz w:val="26"/>
          <w:szCs w:val="26"/>
        </w:rPr>
        <w:t xml:space="preserve">, </w:t>
      </w:r>
      <w:r w:rsidR="00D430D9" w:rsidRPr="00B06331">
        <w:rPr>
          <w:rFonts w:ascii="Times New Roman" w:hAnsi="Times New Roman"/>
          <w:sz w:val="26"/>
          <w:szCs w:val="26"/>
        </w:rPr>
        <w:br/>
      </w:r>
      <w:r w:rsidR="00D9001E" w:rsidRPr="00B06331">
        <w:rPr>
          <w:rFonts w:ascii="Times New Roman" w:hAnsi="Times New Roman"/>
          <w:sz w:val="26"/>
          <w:szCs w:val="26"/>
        </w:rPr>
        <w:t>с характери</w:t>
      </w:r>
      <w:r w:rsidR="00FF6460" w:rsidRPr="00B06331">
        <w:rPr>
          <w:rFonts w:ascii="Times New Roman" w:hAnsi="Times New Roman"/>
          <w:sz w:val="26"/>
          <w:szCs w:val="26"/>
        </w:rPr>
        <w:t>стиками, указанными в абзацах втором - четвертом</w:t>
      </w:r>
      <w:r w:rsidR="00D9001E" w:rsidRPr="00B06331">
        <w:rPr>
          <w:rFonts w:ascii="Times New Roman" w:hAnsi="Times New Roman"/>
          <w:sz w:val="26"/>
          <w:szCs w:val="26"/>
        </w:rPr>
        <w:t xml:space="preserve"> пункта 1.4. настоящего Порядка (далее - объект капитального строительства)</w:t>
      </w:r>
      <w:r w:rsidR="0048307C" w:rsidRPr="00B06331">
        <w:rPr>
          <w:rFonts w:ascii="Times New Roman" w:hAnsi="Times New Roman"/>
          <w:sz w:val="26"/>
          <w:szCs w:val="26"/>
        </w:rPr>
        <w:t xml:space="preserve"> не может превышать затраты на создание инженерной и транспортной инфраструктуры, подключение (технологическое присоединение) к инженерным и транспортным сетям, не может быть более 80 </w:t>
      </w:r>
      <w:proofErr w:type="gramStart"/>
      <w:r w:rsidR="0048307C" w:rsidRPr="00B06331">
        <w:rPr>
          <w:rFonts w:ascii="Times New Roman" w:hAnsi="Times New Roman"/>
          <w:sz w:val="26"/>
          <w:szCs w:val="26"/>
        </w:rPr>
        <w:t>млн</w:t>
      </w:r>
      <w:proofErr w:type="gramEnd"/>
      <w:r w:rsidR="0048307C" w:rsidRPr="00B06331">
        <w:rPr>
          <w:rFonts w:ascii="Times New Roman" w:hAnsi="Times New Roman"/>
          <w:sz w:val="26"/>
          <w:szCs w:val="26"/>
        </w:rPr>
        <w:t xml:space="preserve"> рублей, не может превышать 10 процентов общего объема инвестиций.</w:t>
      </w:r>
    </w:p>
    <w:p w14:paraId="26908097" w14:textId="104D4F55" w:rsidR="008C1416" w:rsidRPr="00B06331" w:rsidRDefault="00184AA9" w:rsidP="008C1416">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Общий объем инвестиций юридического лица, претендующего на получение Субсидии, составляют затраты на создание нового промышленного предприятия и (или) увеличение производственных мощностей существующего промышленного предприятия, понесенная юридическим лицом, и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r w:rsidR="008C1416" w:rsidRPr="00B06331">
        <w:rPr>
          <w:rFonts w:ascii="Times New Roman" w:hAnsi="Times New Roman"/>
          <w:sz w:val="26"/>
          <w:szCs w:val="26"/>
        </w:rPr>
        <w:t xml:space="preserve"> </w:t>
      </w:r>
      <w:proofErr w:type="gramEnd"/>
    </w:p>
    <w:p w14:paraId="6F7DEF9A" w14:textId="1EBBA756" w:rsidR="00184AA9" w:rsidRPr="00B06331" w:rsidRDefault="00421F5A" w:rsidP="008C1416">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Юридическим лицам, явл</w:t>
      </w:r>
      <w:r w:rsidR="00EF7D14" w:rsidRPr="00B06331">
        <w:rPr>
          <w:rFonts w:ascii="Times New Roman" w:hAnsi="Times New Roman"/>
          <w:sz w:val="26"/>
          <w:szCs w:val="26"/>
        </w:rPr>
        <w:t>яющим</w:t>
      </w:r>
      <w:r w:rsidRPr="00B06331">
        <w:rPr>
          <w:rFonts w:ascii="Times New Roman" w:hAnsi="Times New Roman"/>
          <w:sz w:val="26"/>
          <w:szCs w:val="26"/>
        </w:rPr>
        <w:t>ся р</w:t>
      </w:r>
      <w:r w:rsidR="008C1416" w:rsidRPr="00B06331">
        <w:rPr>
          <w:rFonts w:ascii="Times New Roman" w:hAnsi="Times New Roman"/>
          <w:sz w:val="26"/>
          <w:szCs w:val="26"/>
        </w:rPr>
        <w:t>езидентам</w:t>
      </w:r>
      <w:r w:rsidRPr="00B06331">
        <w:rPr>
          <w:rFonts w:ascii="Times New Roman" w:hAnsi="Times New Roman"/>
          <w:sz w:val="26"/>
          <w:szCs w:val="26"/>
        </w:rPr>
        <w:t>и</w:t>
      </w:r>
      <w:r w:rsidR="008C1416" w:rsidRPr="00B06331">
        <w:rPr>
          <w:rFonts w:ascii="Times New Roman" w:hAnsi="Times New Roman"/>
          <w:sz w:val="26"/>
          <w:szCs w:val="26"/>
        </w:rPr>
        <w:t xml:space="preserve"> индустриального парка, расположенного на территории Московской области</w:t>
      </w:r>
      <w:r w:rsidR="00350C71" w:rsidRPr="00B06331">
        <w:rPr>
          <w:rFonts w:ascii="Times New Roman" w:hAnsi="Times New Roman"/>
          <w:sz w:val="26"/>
          <w:szCs w:val="26"/>
        </w:rPr>
        <w:t>,</w:t>
      </w:r>
      <w:r w:rsidR="008C1416" w:rsidRPr="00B06331">
        <w:rPr>
          <w:rFonts w:ascii="Times New Roman" w:hAnsi="Times New Roman"/>
          <w:sz w:val="26"/>
          <w:szCs w:val="26"/>
        </w:rPr>
        <w:t xml:space="preserve"> компенсации подлежат затраты на строительно-монтажные работы, материалы и иные услуги</w:t>
      </w:r>
      <w:r w:rsidR="00EF7D14" w:rsidRPr="00B06331">
        <w:rPr>
          <w:rFonts w:ascii="Times New Roman" w:hAnsi="Times New Roman"/>
          <w:sz w:val="26"/>
          <w:szCs w:val="26"/>
        </w:rPr>
        <w:t>,</w:t>
      </w:r>
      <w:r w:rsidR="008C1416" w:rsidRPr="00B06331">
        <w:rPr>
          <w:rFonts w:ascii="Times New Roman" w:hAnsi="Times New Roman"/>
          <w:sz w:val="26"/>
          <w:szCs w:val="26"/>
        </w:rPr>
        <w:t xml:space="preserve"> связанные с прокладкой внешних инженерных сетей.</w:t>
      </w:r>
    </w:p>
    <w:p w14:paraId="4D5DD3F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2.6. </w:t>
      </w:r>
      <w:r w:rsidR="00AE02F5" w:rsidRPr="00B06331">
        <w:rPr>
          <w:rFonts w:ascii="Times New Roman" w:hAnsi="Times New Roman"/>
          <w:sz w:val="26"/>
          <w:szCs w:val="26"/>
        </w:rPr>
        <w:t>К инвестициям</w:t>
      </w:r>
      <w:r w:rsidRPr="00B06331">
        <w:rPr>
          <w:rFonts w:ascii="Times New Roman" w:hAnsi="Times New Roman"/>
          <w:sz w:val="26"/>
          <w:szCs w:val="26"/>
        </w:rPr>
        <w:t xml:space="preserve"> юридического лица на создание нового промышленного предприятия и (или) увеличение производственных мощностей существующего промышленного предприятия </w:t>
      </w:r>
      <w:r w:rsidR="0062681E" w:rsidRPr="00B06331">
        <w:rPr>
          <w:rFonts w:ascii="Times New Roman" w:hAnsi="Times New Roman"/>
          <w:sz w:val="26"/>
          <w:szCs w:val="26"/>
        </w:rPr>
        <w:t>относятся</w:t>
      </w:r>
      <w:r w:rsidRPr="00B06331">
        <w:rPr>
          <w:rFonts w:ascii="Times New Roman" w:hAnsi="Times New Roman"/>
          <w:sz w:val="26"/>
          <w:szCs w:val="26"/>
        </w:rPr>
        <w:t>:</w:t>
      </w:r>
    </w:p>
    <w:p w14:paraId="23998FA9" w14:textId="5DE35CB2" w:rsidR="004778A0" w:rsidRPr="00B06331" w:rsidRDefault="004778A0" w:rsidP="0062681E">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затраты на строительство</w:t>
      </w:r>
      <w:r w:rsidR="0062681E" w:rsidRPr="00B06331">
        <w:rPr>
          <w:rFonts w:ascii="Times New Roman" w:hAnsi="Times New Roman"/>
          <w:sz w:val="26"/>
          <w:szCs w:val="26"/>
        </w:rPr>
        <w:t xml:space="preserve"> новых промышленных предприятий и (или) </w:t>
      </w:r>
      <w:r w:rsidRPr="00B06331">
        <w:rPr>
          <w:rFonts w:ascii="Times New Roman" w:hAnsi="Times New Roman"/>
          <w:sz w:val="26"/>
          <w:szCs w:val="26"/>
        </w:rPr>
        <w:t>затраты на приобретение и реконструкцию объекта капитального строительства с целью создания промышленного производства (при этом учитываются только затраты на реконструкцию объекта капитального строительства при условии наличия разрешения на строительство</w:t>
      </w:r>
      <w:r w:rsidR="003613F7" w:rsidRPr="00B06331">
        <w:rPr>
          <w:rFonts w:ascii="Times New Roman" w:hAnsi="Times New Roman"/>
          <w:sz w:val="26"/>
          <w:szCs w:val="26"/>
        </w:rPr>
        <w:t xml:space="preserve"> (в том числе реконструкцию) и разрешения на ввод в эксплуатацию</w:t>
      </w:r>
      <w:r w:rsidR="0057651E" w:rsidRPr="00B06331">
        <w:rPr>
          <w:rFonts w:ascii="Times New Roman" w:hAnsi="Times New Roman"/>
          <w:sz w:val="26"/>
          <w:szCs w:val="26"/>
        </w:rPr>
        <w:t>, выданных</w:t>
      </w:r>
      <w:r w:rsidRPr="00B06331">
        <w:rPr>
          <w:rFonts w:ascii="Times New Roman" w:hAnsi="Times New Roman"/>
          <w:sz w:val="26"/>
          <w:szCs w:val="26"/>
        </w:rPr>
        <w:t xml:space="preserve"> в установленном законодательством Российской Федерации порядке</w:t>
      </w:r>
      <w:r w:rsidR="00590F4C" w:rsidRPr="00B06331">
        <w:rPr>
          <w:rFonts w:ascii="Times New Roman" w:hAnsi="Times New Roman"/>
          <w:sz w:val="26"/>
          <w:szCs w:val="26"/>
        </w:rPr>
        <w:t xml:space="preserve"> за исключением случаев, предусмотренных законодательством Российской</w:t>
      </w:r>
      <w:proofErr w:type="gramEnd"/>
      <w:r w:rsidR="00590F4C" w:rsidRPr="00B06331">
        <w:rPr>
          <w:rFonts w:ascii="Times New Roman" w:hAnsi="Times New Roman"/>
          <w:sz w:val="26"/>
          <w:szCs w:val="26"/>
        </w:rPr>
        <w:t xml:space="preserve"> Федерации</w:t>
      </w:r>
      <w:r w:rsidR="0062681E" w:rsidRPr="00B06331">
        <w:rPr>
          <w:rFonts w:ascii="Times New Roman" w:hAnsi="Times New Roman"/>
          <w:sz w:val="26"/>
          <w:szCs w:val="26"/>
        </w:rPr>
        <w:t xml:space="preserve"> и (или) </w:t>
      </w:r>
      <w:r w:rsidRPr="00B06331">
        <w:rPr>
          <w:rFonts w:ascii="Times New Roman" w:hAnsi="Times New Roman"/>
          <w:sz w:val="26"/>
          <w:szCs w:val="26"/>
        </w:rPr>
        <w:t xml:space="preserve">затраты на строительство </w:t>
      </w:r>
      <w:r w:rsidR="00FD1833" w:rsidRPr="00B06331">
        <w:rPr>
          <w:rFonts w:ascii="Times New Roman" w:hAnsi="Times New Roman"/>
          <w:sz w:val="26"/>
          <w:szCs w:val="26"/>
        </w:rPr>
        <w:t xml:space="preserve">и </w:t>
      </w:r>
      <w:r w:rsidRPr="00B06331">
        <w:rPr>
          <w:rFonts w:ascii="Times New Roman" w:hAnsi="Times New Roman"/>
          <w:sz w:val="26"/>
          <w:szCs w:val="26"/>
        </w:rPr>
        <w:t>(</w:t>
      </w:r>
      <w:r w:rsidR="00FD1833" w:rsidRPr="00B06331">
        <w:rPr>
          <w:rFonts w:ascii="Times New Roman" w:hAnsi="Times New Roman"/>
          <w:sz w:val="26"/>
          <w:szCs w:val="26"/>
        </w:rPr>
        <w:t>или) реконструкцию</w:t>
      </w:r>
      <w:r w:rsidRPr="00B06331">
        <w:rPr>
          <w:rFonts w:ascii="Times New Roman" w:hAnsi="Times New Roman"/>
          <w:sz w:val="26"/>
          <w:szCs w:val="26"/>
        </w:rPr>
        <w:t xml:space="preserve"> объекта капитального строительства, связанные с созданием новых производственных мощностей (затраты на строительство и (или) реконструкцию дополнительного цеха)</w:t>
      </w:r>
      <w:r w:rsidR="0062681E" w:rsidRPr="00B06331">
        <w:rPr>
          <w:rFonts w:ascii="Times New Roman" w:hAnsi="Times New Roman"/>
          <w:sz w:val="26"/>
          <w:szCs w:val="26"/>
        </w:rPr>
        <w:t xml:space="preserve"> (за исключением случая </w:t>
      </w:r>
      <w:r w:rsidR="0057078E" w:rsidRPr="00B06331">
        <w:rPr>
          <w:rFonts w:ascii="Times New Roman" w:hAnsi="Times New Roman"/>
          <w:sz w:val="26"/>
          <w:szCs w:val="26"/>
        </w:rPr>
        <w:t xml:space="preserve">предоставления права </w:t>
      </w:r>
      <w:r w:rsidR="00FF6460" w:rsidRPr="00B06331">
        <w:rPr>
          <w:rFonts w:ascii="Times New Roman" w:hAnsi="Times New Roman"/>
          <w:sz w:val="26"/>
          <w:szCs w:val="26"/>
        </w:rPr>
        <w:t xml:space="preserve">временного владения и пользования или временного пользования </w:t>
      </w:r>
      <w:r w:rsidR="0062681E" w:rsidRPr="00B06331">
        <w:rPr>
          <w:rFonts w:ascii="Times New Roman" w:hAnsi="Times New Roman"/>
          <w:sz w:val="26"/>
          <w:szCs w:val="26"/>
        </w:rPr>
        <w:t>объекта капитального строительства</w:t>
      </w:r>
      <w:r w:rsidR="0057078E" w:rsidRPr="00B06331">
        <w:rPr>
          <w:rFonts w:ascii="Times New Roman" w:hAnsi="Times New Roman"/>
          <w:sz w:val="26"/>
          <w:szCs w:val="26"/>
        </w:rPr>
        <w:t xml:space="preserve"> (далее - аренды</w:t>
      </w:r>
      <w:r w:rsidR="0062681E" w:rsidRPr="00B06331">
        <w:rPr>
          <w:rFonts w:ascii="Times New Roman" w:hAnsi="Times New Roman"/>
          <w:sz w:val="26"/>
          <w:szCs w:val="26"/>
        </w:rPr>
        <w:t>)</w:t>
      </w:r>
      <w:r w:rsidR="0057078E" w:rsidRPr="00B06331">
        <w:rPr>
          <w:rFonts w:ascii="Times New Roman" w:hAnsi="Times New Roman"/>
          <w:sz w:val="26"/>
          <w:szCs w:val="26"/>
        </w:rPr>
        <w:t>)</w:t>
      </w:r>
      <w:r w:rsidRPr="00B06331">
        <w:rPr>
          <w:rFonts w:ascii="Times New Roman" w:hAnsi="Times New Roman"/>
          <w:sz w:val="26"/>
          <w:szCs w:val="26"/>
        </w:rPr>
        <w:t>;</w:t>
      </w:r>
    </w:p>
    <w:p w14:paraId="55291392" w14:textId="25C24132" w:rsidR="00120F7E" w:rsidRPr="00B06331" w:rsidRDefault="00120F7E" w:rsidP="003C3B35">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lastRenderedPageBreak/>
        <w:t xml:space="preserve">затраты на </w:t>
      </w:r>
      <w:r w:rsidR="00321618" w:rsidRPr="00B06331">
        <w:rPr>
          <w:rFonts w:ascii="Times New Roman" w:hAnsi="Times New Roman"/>
          <w:sz w:val="26"/>
          <w:szCs w:val="26"/>
        </w:rPr>
        <w:t xml:space="preserve">инженерные изыскания и </w:t>
      </w:r>
      <w:r w:rsidRPr="00B06331">
        <w:rPr>
          <w:rFonts w:ascii="Times New Roman" w:hAnsi="Times New Roman"/>
          <w:sz w:val="26"/>
          <w:szCs w:val="26"/>
        </w:rPr>
        <w:t>проектную документацию (включая разработку, экспертизу) новых промышленных предприятий и (или) увеличение производственных мощностей существующего промышленного предприятия;</w:t>
      </w:r>
    </w:p>
    <w:p w14:paraId="23E0A554" w14:textId="77777777" w:rsidR="003C3B35" w:rsidRPr="00B06331" w:rsidRDefault="004778A0" w:rsidP="003C3B35">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затраты на закупку производственного оборудования</w:t>
      </w:r>
      <w:r w:rsidR="003C3B35" w:rsidRPr="00B06331">
        <w:rPr>
          <w:rFonts w:ascii="Times New Roman" w:hAnsi="Times New Roman"/>
          <w:sz w:val="26"/>
          <w:szCs w:val="26"/>
        </w:rPr>
        <w:t xml:space="preserve"> (включая пуско-наладочные работы)</w:t>
      </w:r>
      <w:r w:rsidRPr="00B06331">
        <w:rPr>
          <w:rFonts w:ascii="Times New Roman" w:hAnsi="Times New Roman"/>
          <w:sz w:val="26"/>
          <w:szCs w:val="26"/>
        </w:rPr>
        <w:t>;</w:t>
      </w:r>
    </w:p>
    <w:p w14:paraId="7C334075"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фактически осуществленные платежи в рамках договора возвратного лизинга при условии сохранения на балансе юридического лица основных средств</w:t>
      </w:r>
      <w:r w:rsidR="003C3B35" w:rsidRPr="00B06331">
        <w:rPr>
          <w:rFonts w:ascii="Times New Roman" w:hAnsi="Times New Roman"/>
          <w:sz w:val="26"/>
          <w:szCs w:val="26"/>
        </w:rPr>
        <w:t xml:space="preserve"> на общую сумму</w:t>
      </w:r>
      <w:r w:rsidRPr="00B06331">
        <w:rPr>
          <w:rFonts w:ascii="Times New Roman" w:hAnsi="Times New Roman"/>
          <w:sz w:val="26"/>
          <w:szCs w:val="26"/>
        </w:rPr>
        <w:t xml:space="preserve"> не менее размера предоставленной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 заявителем построенного или реконструированного объекта и обратный выкуп имущества по окончании договора лизинга).</w:t>
      </w:r>
      <w:proofErr w:type="gramEnd"/>
    </w:p>
    <w:p w14:paraId="553CCA81" w14:textId="6EB18190"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2.7. Сумма затрат на </w:t>
      </w:r>
      <w:r w:rsidR="00D9001E" w:rsidRPr="00B06331">
        <w:rPr>
          <w:rFonts w:ascii="Times New Roman" w:hAnsi="Times New Roman"/>
          <w:sz w:val="26"/>
          <w:szCs w:val="26"/>
        </w:rPr>
        <w:t>создание</w:t>
      </w:r>
      <w:r w:rsidRPr="00B06331">
        <w:rPr>
          <w:rFonts w:ascii="Times New Roman" w:hAnsi="Times New Roman"/>
          <w:sz w:val="26"/>
          <w:szCs w:val="26"/>
        </w:rPr>
        <w:t xml:space="preserve"> объектов инженерной </w:t>
      </w:r>
      <w:r w:rsidR="005B7330" w:rsidRPr="00B06331">
        <w:rPr>
          <w:rFonts w:ascii="Times New Roman" w:hAnsi="Times New Roman"/>
          <w:sz w:val="26"/>
          <w:szCs w:val="26"/>
        </w:rPr>
        <w:t xml:space="preserve">и транспортной </w:t>
      </w:r>
      <w:r w:rsidRPr="00B06331">
        <w:rPr>
          <w:rFonts w:ascii="Times New Roman" w:hAnsi="Times New Roman"/>
          <w:sz w:val="26"/>
          <w:szCs w:val="26"/>
        </w:rPr>
        <w:t>инфраструктуры, подключение (технологическое присоединение) к инженерным</w:t>
      </w:r>
      <w:r w:rsidR="005B7330" w:rsidRPr="00B06331">
        <w:rPr>
          <w:rFonts w:ascii="Times New Roman" w:hAnsi="Times New Roman"/>
          <w:sz w:val="26"/>
          <w:szCs w:val="26"/>
        </w:rPr>
        <w:t xml:space="preserve"> и транспортным</w:t>
      </w:r>
      <w:r w:rsidRPr="00B06331">
        <w:rPr>
          <w:rFonts w:ascii="Times New Roman" w:hAnsi="Times New Roman"/>
          <w:sz w:val="26"/>
          <w:szCs w:val="26"/>
        </w:rPr>
        <w:t xml:space="preserve"> сетям новых промышленных предприятий или действующих промышленных предприятий, увеличивших производственные мощности, учитывается за период года ввода в эксплуатацию объекта промышленного назначения и 3-х предшествующих календарных лет:</w:t>
      </w:r>
    </w:p>
    <w:p w14:paraId="18319666" w14:textId="67D7F73E"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1) </w:t>
      </w:r>
      <w:r w:rsidR="000C4600" w:rsidRPr="00B06331">
        <w:rPr>
          <w:rFonts w:ascii="Times New Roman" w:hAnsi="Times New Roman"/>
          <w:sz w:val="26"/>
          <w:szCs w:val="26"/>
        </w:rPr>
        <w:t xml:space="preserve">затраты юридического лица на </w:t>
      </w:r>
      <w:r w:rsidR="00195E95"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000C4600" w:rsidRPr="00B06331">
        <w:rPr>
          <w:rFonts w:ascii="Times New Roman" w:hAnsi="Times New Roman"/>
          <w:sz w:val="26"/>
          <w:szCs w:val="26"/>
        </w:rPr>
        <w:t>строительство объектов, подключение (технологическое присоединение) к сетям газоснабжения</w:t>
      </w:r>
      <w:r w:rsidRPr="00B06331">
        <w:rPr>
          <w:rFonts w:ascii="Times New Roman" w:hAnsi="Times New Roman"/>
          <w:sz w:val="26"/>
          <w:szCs w:val="26"/>
        </w:rPr>
        <w:t>;</w:t>
      </w:r>
      <w:proofErr w:type="gramEnd"/>
    </w:p>
    <w:p w14:paraId="4163913C" w14:textId="02D65182"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 </w:t>
      </w:r>
      <w:r w:rsidR="000C4600" w:rsidRPr="00B06331">
        <w:rPr>
          <w:rFonts w:ascii="Times New Roman" w:hAnsi="Times New Roman"/>
          <w:sz w:val="26"/>
          <w:szCs w:val="26"/>
        </w:rPr>
        <w:t xml:space="preserve">затраты юридического лица на </w:t>
      </w:r>
      <w:r w:rsidR="00195E95"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000C4600" w:rsidRPr="00B06331">
        <w:rPr>
          <w:rFonts w:ascii="Times New Roman" w:hAnsi="Times New Roman"/>
          <w:sz w:val="26"/>
          <w:szCs w:val="26"/>
        </w:rPr>
        <w:t>строительство объектов электроснабжения, подключение (технологическое присоединение) к электрическим сетям</w:t>
      </w:r>
      <w:r w:rsidRPr="00B06331">
        <w:rPr>
          <w:rFonts w:ascii="Times New Roman" w:hAnsi="Times New Roman"/>
          <w:sz w:val="26"/>
          <w:szCs w:val="26"/>
        </w:rPr>
        <w:t>;</w:t>
      </w:r>
    </w:p>
    <w:p w14:paraId="23C77DE5" w14:textId="1DD0B050"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3) затраты юридического лица на </w:t>
      </w:r>
      <w:r w:rsidR="00195E95"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Pr="00B06331">
        <w:rPr>
          <w:rFonts w:ascii="Times New Roman" w:hAnsi="Times New Roman"/>
          <w:sz w:val="26"/>
          <w:szCs w:val="26"/>
        </w:rPr>
        <w:t>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w:t>
      </w:r>
      <w:proofErr w:type="gramEnd"/>
    </w:p>
    <w:p w14:paraId="37357E87" w14:textId="68655B68" w:rsidR="005B733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 затраты юридического лица на </w:t>
      </w:r>
      <w:r w:rsidR="00195E95"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Pr="00B06331">
        <w:rPr>
          <w:rFonts w:ascii="Times New Roman" w:hAnsi="Times New Roman"/>
          <w:sz w:val="26"/>
          <w:szCs w:val="26"/>
        </w:rPr>
        <w:t>строительство и (или) реконструкцию (в том числе модернизацию) объектов локальных очистных сооружений и на подключение (технологическое присоединение) к ним объекта капитального строительства</w:t>
      </w:r>
      <w:r w:rsidR="005B7330" w:rsidRPr="00B06331">
        <w:rPr>
          <w:rFonts w:ascii="Times New Roman" w:hAnsi="Times New Roman"/>
          <w:sz w:val="26"/>
          <w:szCs w:val="26"/>
        </w:rPr>
        <w:t>;</w:t>
      </w:r>
    </w:p>
    <w:p w14:paraId="1A43CDB2" w14:textId="5FA4D530" w:rsidR="004778A0" w:rsidRPr="00B06331" w:rsidRDefault="005B7330" w:rsidP="005B733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5) затраты юридического лица на </w:t>
      </w:r>
      <w:r w:rsidR="00195E95"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Pr="00B06331">
        <w:rPr>
          <w:rFonts w:ascii="Times New Roman" w:hAnsi="Times New Roman"/>
          <w:sz w:val="26"/>
          <w:szCs w:val="26"/>
        </w:rPr>
        <w:t>строительство объектов транспортной инфраструктуры, технологическое присоединение и (или) подключение к транспортным сетям.</w:t>
      </w:r>
    </w:p>
    <w:p w14:paraId="3636F889" w14:textId="77777777" w:rsidR="004778A0" w:rsidRPr="00B06331" w:rsidRDefault="00FD1833"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2.7.1. </w:t>
      </w:r>
      <w:r w:rsidR="004778A0" w:rsidRPr="00B06331">
        <w:rPr>
          <w:rFonts w:ascii="Times New Roman" w:hAnsi="Times New Roman"/>
          <w:sz w:val="26"/>
          <w:szCs w:val="26"/>
        </w:rPr>
        <w:t>Конкурсная комиссия рассматривает Заявки в соответствии с настоящим Порядком, и определяет:</w:t>
      </w:r>
    </w:p>
    <w:p w14:paraId="75E9758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сумму затрат на инженерную</w:t>
      </w:r>
      <w:r w:rsidR="005B7330" w:rsidRPr="00B06331">
        <w:rPr>
          <w:rFonts w:ascii="Times New Roman" w:hAnsi="Times New Roman"/>
          <w:sz w:val="26"/>
          <w:szCs w:val="26"/>
        </w:rPr>
        <w:t xml:space="preserve"> и транспортную</w:t>
      </w:r>
      <w:r w:rsidRPr="00B06331">
        <w:rPr>
          <w:rFonts w:ascii="Times New Roman" w:hAnsi="Times New Roman"/>
          <w:sz w:val="26"/>
          <w:szCs w:val="26"/>
        </w:rPr>
        <w:t xml:space="preserve"> инфраструктуру, которая рассчитывается по формуле:</w:t>
      </w:r>
    </w:p>
    <w:p w14:paraId="184FEE5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
    <w:p w14:paraId="4D76DE43" w14:textId="77777777" w:rsidR="004778A0" w:rsidRPr="00B06331" w:rsidRDefault="004778A0" w:rsidP="004778A0">
      <w:pPr>
        <w:widowControl w:val="0"/>
        <w:autoSpaceDE w:val="0"/>
        <w:autoSpaceDN w:val="0"/>
        <w:adjustRightInd w:val="0"/>
        <w:spacing w:after="0" w:line="240" w:lineRule="auto"/>
        <w:jc w:val="center"/>
        <w:rPr>
          <w:rFonts w:ascii="Times New Roman" w:hAnsi="Times New Roman"/>
          <w:sz w:val="26"/>
          <w:szCs w:val="26"/>
        </w:rPr>
      </w:pPr>
      <w:r w:rsidRPr="00B06331">
        <w:rPr>
          <w:rFonts w:ascii="Times New Roman" w:hAnsi="Times New Roman"/>
          <w:sz w:val="26"/>
          <w:szCs w:val="26"/>
        </w:rPr>
        <w:t>Oi = Z1 + Z2 + Z3 + Z4</w:t>
      </w:r>
      <w:r w:rsidR="005B7330" w:rsidRPr="00B06331">
        <w:rPr>
          <w:rFonts w:ascii="Times New Roman" w:hAnsi="Times New Roman"/>
          <w:sz w:val="26"/>
          <w:szCs w:val="26"/>
        </w:rPr>
        <w:t xml:space="preserve">+ </w:t>
      </w:r>
      <w:r w:rsidR="005B7330" w:rsidRPr="00B06331">
        <w:rPr>
          <w:rFonts w:ascii="Times New Roman" w:hAnsi="Times New Roman"/>
          <w:sz w:val="26"/>
          <w:szCs w:val="26"/>
          <w:lang w:val="en-US"/>
        </w:rPr>
        <w:t>Z</w:t>
      </w:r>
      <w:r w:rsidR="005B7330" w:rsidRPr="00B06331">
        <w:rPr>
          <w:rFonts w:ascii="Times New Roman" w:hAnsi="Times New Roman"/>
          <w:sz w:val="26"/>
          <w:szCs w:val="26"/>
        </w:rPr>
        <w:t>5</w:t>
      </w:r>
      <w:r w:rsidRPr="00B06331">
        <w:rPr>
          <w:rFonts w:ascii="Times New Roman" w:hAnsi="Times New Roman"/>
          <w:sz w:val="26"/>
          <w:szCs w:val="26"/>
        </w:rPr>
        <w:t>, где:</w:t>
      </w:r>
    </w:p>
    <w:p w14:paraId="643990B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Oi - суммарный объем затрат Заявителя на инженерную инфраструктуру, участвующего в Конкурсном отборе;</w:t>
      </w:r>
    </w:p>
    <w:p w14:paraId="0F70ED2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Z1 - затраты юридического лица на газоснабжение объекта капитального строительства;</w:t>
      </w:r>
    </w:p>
    <w:p w14:paraId="7A45FD7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Z2 - затраты юридического лица на электроснабжение объекта капитального строительства;</w:t>
      </w:r>
    </w:p>
    <w:p w14:paraId="6A1A202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lastRenderedPageBreak/>
        <w:t>Z3 - затраты юридического лица на водоснабжение, водоотведение (в том числе канализацию) объекта капитального строительства;</w:t>
      </w:r>
    </w:p>
    <w:p w14:paraId="074FD16F" w14:textId="77777777" w:rsidR="005B733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Z4 - затраты юридического лица, связанные со строительством и (или) реконструкцией (в том числе модернизацией) локальных очистных сооружений, подключением и (или) присоединением к локальным очистным сооружениям, предназначенных для функционирования объекта капитального строительства;</w:t>
      </w:r>
    </w:p>
    <w:p w14:paraId="1C224653" w14:textId="77777777" w:rsidR="00565708" w:rsidRPr="00B06331" w:rsidRDefault="005B7330" w:rsidP="007348C2">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lang w:val="en-US"/>
        </w:rPr>
        <w:t>Z</w:t>
      </w:r>
      <w:r w:rsidRPr="00B06331">
        <w:rPr>
          <w:rFonts w:ascii="Times New Roman" w:hAnsi="Times New Roman"/>
          <w:sz w:val="26"/>
          <w:szCs w:val="26"/>
        </w:rPr>
        <w:t>5 – затраты юридического лица, связанные со строительством и (или) реконструкцией объектов транспортной инфраструктуры, подключением и (или) присоединением к транспортным сетям, предназначенных для функционирования объекта капитального строительства</w:t>
      </w:r>
      <w:r w:rsidR="00565708" w:rsidRPr="00B06331">
        <w:rPr>
          <w:rFonts w:ascii="Times New Roman" w:hAnsi="Times New Roman"/>
          <w:sz w:val="26"/>
          <w:szCs w:val="26"/>
        </w:rPr>
        <w:t>.</w:t>
      </w:r>
      <w:proofErr w:type="gramEnd"/>
    </w:p>
    <w:p w14:paraId="69F09E10" w14:textId="77777777" w:rsidR="00E574ED"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2.8. Предоставление Субсидий осуществляется на основании решения Конкурсной комиссии и по факту заключения соглашения на предоставление Субсидии между Мининвестом Московской области с юридическими лицами по результатам Конкурсного отбора, проводимого Мининвестом Московской области (далее – Конкурсный отбор). Для участия в Конкурсном отборе юридическое лицо представляет заявление на предоставление Субсидии и пакет документов, предусмотренный </w:t>
      </w:r>
      <w:hyperlink r:id="rId10" w:anchor="Par15335" w:tooltip="3. Перечень документов, представляемых юридическим лицом" w:history="1">
        <w:r w:rsidRPr="00B06331">
          <w:rPr>
            <w:rFonts w:ascii="Times New Roman" w:hAnsi="Times New Roman"/>
            <w:sz w:val="26"/>
            <w:szCs w:val="26"/>
          </w:rPr>
          <w:t>разделом 3</w:t>
        </w:r>
      </w:hyperlink>
      <w:r w:rsidRPr="00B06331">
        <w:rPr>
          <w:rFonts w:ascii="Times New Roman" w:hAnsi="Times New Roman"/>
          <w:sz w:val="26"/>
          <w:szCs w:val="26"/>
        </w:rPr>
        <w:t xml:space="preserve"> Порядка (далее соответственно - Заявитель, Заявка).</w:t>
      </w:r>
    </w:p>
    <w:p w14:paraId="4EECC9B1"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2.9.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14:paraId="6D026B2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дату начала и окончания приема заявок на участие в Конкурсном отборе;</w:t>
      </w:r>
    </w:p>
    <w:p w14:paraId="10D4DD6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время и место приема заявок на участие в Конкурсном отборе;</w:t>
      </w:r>
    </w:p>
    <w:p w14:paraId="513EA18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номер телефона и адрес электронной почты для получения разъяснений по вопросам подготовки заявок на участие в Конкурсном отборе.</w:t>
      </w:r>
    </w:p>
    <w:p w14:paraId="6AC8254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14:paraId="1B4A7E6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2.10. Прием Заявок осуществляется Мининвестом Московской области со дня, указанного в Извещении. Срок приема Заявок составляет не менее 5 рабочих дней.</w:t>
      </w:r>
    </w:p>
    <w:p w14:paraId="13DF9055" w14:textId="7B553C0D"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Осуществляющий </w:t>
      </w:r>
      <w:r w:rsidR="00892234" w:rsidRPr="00B06331">
        <w:rPr>
          <w:rFonts w:ascii="Times New Roman" w:hAnsi="Times New Roman"/>
          <w:sz w:val="26"/>
          <w:szCs w:val="26"/>
        </w:rPr>
        <w:t>прием Заявок,</w:t>
      </w:r>
      <w:r w:rsidRPr="00B06331">
        <w:rPr>
          <w:rFonts w:ascii="Times New Roman" w:hAnsi="Times New Roman"/>
          <w:sz w:val="26"/>
          <w:szCs w:val="26"/>
        </w:rPr>
        <w:t xml:space="preserve"> уполномоченный представитель Мининвеста Московской области проверяет</w:t>
      </w:r>
      <w:proofErr w:type="gramEnd"/>
      <w:r w:rsidRPr="00B06331">
        <w:rPr>
          <w:rFonts w:ascii="Times New Roman" w:hAnsi="Times New Roman"/>
          <w:sz w:val="26"/>
          <w:szCs w:val="26"/>
        </w:rPr>
        <w:t xml:space="preserve">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14:paraId="02B0C3B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Заявитель вправе повторно представить Заявку после устранения недостатков в установленные Извещением сроки.</w:t>
      </w:r>
    </w:p>
    <w:p w14:paraId="52518EE9" w14:textId="77777777" w:rsidR="004778A0" w:rsidRPr="00B06331" w:rsidRDefault="000C460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Заявка,</w:t>
      </w:r>
      <w:r w:rsidR="004778A0" w:rsidRPr="00B06331">
        <w:rPr>
          <w:rFonts w:ascii="Times New Roman" w:hAnsi="Times New Roman"/>
          <w:sz w:val="26"/>
          <w:szCs w:val="26"/>
        </w:rPr>
        <w:t xml:space="preserve"> рассмотренная Мининвестом Московской области, не возвращается.</w:t>
      </w:r>
    </w:p>
    <w:p w14:paraId="1DE46068" w14:textId="3E7ABB14" w:rsidR="0072449F" w:rsidRPr="00B06331" w:rsidRDefault="0072449F"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Заявитель вправе отозвать поданную Заявку полностью или частично (в рамках одного из видов компенсируемых затрат) до </w:t>
      </w:r>
      <w:r w:rsidR="0057078E" w:rsidRPr="00B06331">
        <w:rPr>
          <w:rFonts w:ascii="Times New Roman" w:hAnsi="Times New Roman"/>
          <w:sz w:val="26"/>
          <w:szCs w:val="26"/>
        </w:rPr>
        <w:t>дня</w:t>
      </w:r>
      <w:r w:rsidRPr="00B06331">
        <w:rPr>
          <w:rFonts w:ascii="Times New Roman" w:hAnsi="Times New Roman"/>
          <w:sz w:val="26"/>
          <w:szCs w:val="26"/>
        </w:rPr>
        <w:t xml:space="preserve"> проведения заседания Конкурсной комиссии по рассмотрению заявок.</w:t>
      </w:r>
    </w:p>
    <w:p w14:paraId="5D534581"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2.11. В срок не более </w:t>
      </w:r>
      <w:r w:rsidR="000C4600" w:rsidRPr="00B06331">
        <w:rPr>
          <w:rFonts w:ascii="Times New Roman" w:hAnsi="Times New Roman"/>
          <w:sz w:val="26"/>
          <w:szCs w:val="26"/>
        </w:rPr>
        <w:t xml:space="preserve">30 </w:t>
      </w:r>
      <w:r w:rsidR="00476D2B" w:rsidRPr="00B06331">
        <w:rPr>
          <w:rFonts w:ascii="Times New Roman" w:hAnsi="Times New Roman"/>
          <w:sz w:val="26"/>
          <w:szCs w:val="26"/>
        </w:rPr>
        <w:t xml:space="preserve">(тридцати) </w:t>
      </w:r>
      <w:r w:rsidRPr="00B06331">
        <w:rPr>
          <w:rFonts w:ascii="Times New Roman" w:hAnsi="Times New Roman"/>
          <w:sz w:val="26"/>
          <w:szCs w:val="26"/>
        </w:rPr>
        <w:t xml:space="preserve">календарных дней </w:t>
      </w:r>
      <w:proofErr w:type="gramStart"/>
      <w:r w:rsidRPr="00B06331">
        <w:rPr>
          <w:rFonts w:ascii="Times New Roman" w:hAnsi="Times New Roman"/>
          <w:sz w:val="26"/>
          <w:szCs w:val="26"/>
        </w:rPr>
        <w:t>с даты окончания</w:t>
      </w:r>
      <w:proofErr w:type="gramEnd"/>
      <w:r w:rsidRPr="00B06331">
        <w:rPr>
          <w:rFonts w:ascii="Times New Roman" w:hAnsi="Times New Roman"/>
          <w:sz w:val="26"/>
          <w:szCs w:val="26"/>
        </w:rPr>
        <w:t xml:space="preserve">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14:paraId="5E9E49E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2.11.1.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14:paraId="79859C79"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Проверочная комиссия вправе выезжать на место ведения хозяйственной деятельности Заявителя с целью подтверждения сведений, содержащихся в Заявке.</w:t>
      </w:r>
    </w:p>
    <w:p w14:paraId="15D0B656"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2.11.2. В случае обнаружения неполного комплекта документов после даты окончания приема Заявок Мининвест Московской области вправе запросить недостающие </w:t>
      </w:r>
      <w:r w:rsidRPr="00B06331">
        <w:rPr>
          <w:rFonts w:ascii="Times New Roman" w:hAnsi="Times New Roman"/>
          <w:sz w:val="26"/>
          <w:szCs w:val="26"/>
        </w:rPr>
        <w:lastRenderedPageBreak/>
        <w:t>документы на любом этапе проведения Конкурсного отбора до даты заседания Конкурсной комиссии и приобщить их для рассмотрения Заявки в полном объеме. Мининвест Московской области также вправе запросить дополнительные документы, в части касающейся подтверждения произведенных затрат, подлежащих возмещению в соответствии с настоящим Порядком, для полноценного рассмотрения Заявки на любом этапе Конкурсного отбора.</w:t>
      </w:r>
    </w:p>
    <w:p w14:paraId="02EFB5C5"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2.12. </w:t>
      </w:r>
      <w:proofErr w:type="gramStart"/>
      <w:r w:rsidRPr="00B06331">
        <w:rPr>
          <w:rFonts w:ascii="Times New Roman" w:hAnsi="Times New Roman"/>
          <w:sz w:val="26"/>
          <w:szCs w:val="26"/>
        </w:rPr>
        <w:t>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предварительного заключения, утверждаемого заместителем руководителя Мининвеста Московской области, координирующим вопросы реализации промышленной политики (далее – Предварительное заключение) в срок не более 20 (двадцати) календарных дней с даты окончания приема Заявок.</w:t>
      </w:r>
      <w:proofErr w:type="gramEnd"/>
    </w:p>
    <w:p w14:paraId="411D06B5"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Предварительное заключение носит рекомендательный характер.</w:t>
      </w:r>
    </w:p>
    <w:p w14:paraId="119713D1" w14:textId="69D0BA8C"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Мининвест Московской области вправе направить Предварительное заключение с приложением копий документов, указанных в разделе III</w:t>
      </w:r>
      <w:r w:rsidR="00375F4C" w:rsidRPr="00B06331">
        <w:rPr>
          <w:rFonts w:ascii="Times New Roman" w:hAnsi="Times New Roman"/>
          <w:sz w:val="26"/>
          <w:szCs w:val="26"/>
        </w:rPr>
        <w:t xml:space="preserve"> Порядка</w:t>
      </w:r>
      <w:r w:rsidRPr="00B06331">
        <w:rPr>
          <w:rFonts w:ascii="Times New Roman" w:hAnsi="Times New Roman"/>
          <w:sz w:val="26"/>
          <w:szCs w:val="26"/>
        </w:rPr>
        <w:t xml:space="preserve">, в том числе </w:t>
      </w:r>
      <w:r w:rsidR="00892234" w:rsidRPr="00B06331">
        <w:rPr>
          <w:rFonts w:ascii="Times New Roman" w:hAnsi="Times New Roman"/>
          <w:sz w:val="26"/>
          <w:szCs w:val="26"/>
        </w:rPr>
        <w:t>документацию,</w:t>
      </w:r>
      <w:r w:rsidRPr="00B06331">
        <w:rPr>
          <w:rFonts w:ascii="Times New Roman" w:hAnsi="Times New Roman"/>
          <w:sz w:val="26"/>
          <w:szCs w:val="26"/>
        </w:rPr>
        <w:t xml:space="preserve"> поданную в электронном виде, в Министерство энергетики Московской области, Министерство жилищно-коммунального хозяйства Московской области, Министерство экологии и природопользования Московской области, Министерство транспорта и дорожной инфраструктуры Московской области для получения квалифицированного мнения в части касающейся.</w:t>
      </w:r>
      <w:proofErr w:type="gramEnd"/>
      <w:r w:rsidRPr="00B06331">
        <w:rPr>
          <w:rFonts w:ascii="Times New Roman" w:hAnsi="Times New Roman"/>
          <w:sz w:val="26"/>
          <w:szCs w:val="26"/>
        </w:rPr>
        <w:t xml:space="preserve">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w:t>
      </w:r>
      <w:proofErr w:type="gramStart"/>
      <w:r w:rsidRPr="00B06331">
        <w:rPr>
          <w:rFonts w:ascii="Times New Roman" w:hAnsi="Times New Roman"/>
          <w:sz w:val="26"/>
          <w:szCs w:val="26"/>
        </w:rPr>
        <w:t>с даты получения</w:t>
      </w:r>
      <w:proofErr w:type="gramEnd"/>
      <w:r w:rsidRPr="00B06331">
        <w:rPr>
          <w:rFonts w:ascii="Times New Roman" w:hAnsi="Times New Roman"/>
          <w:sz w:val="26"/>
          <w:szCs w:val="26"/>
        </w:rPr>
        <w:t xml:space="preserve"> соответствующего запроса.</w:t>
      </w:r>
    </w:p>
    <w:p w14:paraId="6BDFFD09"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По результатам получения квалифицированных мнений Мининвест Московской области осуществляет подготовку итогового заключения по Заявке (далее – Итоговое заключение). </w:t>
      </w:r>
    </w:p>
    <w:p w14:paraId="0AFB2062"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Итоговое заключение, с учетом квалифицированных мнений (при наличии) и приложением копии Заявки передаются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14:paraId="5F160878"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2.12.1. Критериями для подготовки положительного Заключения являются:</w:t>
      </w:r>
    </w:p>
    <w:p w14:paraId="6B4FDEA0"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соответствие Заявки форме, установленной Мининвестом Московской области;</w:t>
      </w:r>
    </w:p>
    <w:p w14:paraId="721C83B4"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предоставление полного пакета документов с достоверными данными, указанных в разделе III</w:t>
      </w:r>
      <w:r w:rsidR="00375F4C" w:rsidRPr="00B06331">
        <w:rPr>
          <w:rFonts w:ascii="Times New Roman" w:hAnsi="Times New Roman"/>
          <w:sz w:val="26"/>
          <w:szCs w:val="26"/>
        </w:rPr>
        <w:t xml:space="preserve"> Порядка</w:t>
      </w:r>
      <w:r w:rsidRPr="00B06331">
        <w:rPr>
          <w:rFonts w:ascii="Times New Roman" w:hAnsi="Times New Roman"/>
          <w:sz w:val="26"/>
          <w:szCs w:val="26"/>
        </w:rPr>
        <w:t xml:space="preserve">; </w:t>
      </w:r>
    </w:p>
    <w:p w14:paraId="4AF579AA"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отсутствие нечитаемых исправлений в документах;</w:t>
      </w:r>
    </w:p>
    <w:p w14:paraId="4649508A"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соответствие критериям, установленным Порядком;</w:t>
      </w:r>
    </w:p>
    <w:p w14:paraId="05A3998D"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соблюдение условий предоставления Субсидии, установленных Порядком.</w:t>
      </w:r>
    </w:p>
    <w:p w14:paraId="70465A69" w14:textId="77777777" w:rsidR="004D0578" w:rsidRPr="00B06331" w:rsidRDefault="004D0578"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2.12.2. Критериями для подготовки отрицательного Заключения является несоответствие Заявки и представленного пакета документов указанным в пункте 2.12.1 Порядка критериям.</w:t>
      </w:r>
    </w:p>
    <w:p w14:paraId="56076415" w14:textId="77777777" w:rsidR="004778A0" w:rsidRPr="00B06331" w:rsidRDefault="004778A0" w:rsidP="004D057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2.13. Решение о предоставлении Субсиди</w:t>
      </w:r>
      <w:r w:rsidR="00111992" w:rsidRPr="00B06331">
        <w:rPr>
          <w:rFonts w:ascii="Times New Roman" w:hAnsi="Times New Roman"/>
          <w:sz w:val="26"/>
          <w:szCs w:val="26"/>
        </w:rPr>
        <w:t xml:space="preserve">и принимает Конкурсная комиссия </w:t>
      </w:r>
      <w:r w:rsidRPr="00B06331">
        <w:rPr>
          <w:rFonts w:ascii="Times New Roman" w:hAnsi="Times New Roman"/>
          <w:sz w:val="26"/>
          <w:szCs w:val="26"/>
        </w:rPr>
        <w:t>по следующим видам понесенных затрат:</w:t>
      </w:r>
    </w:p>
    <w:p w14:paraId="74974FD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создание объектов инженерной </w:t>
      </w:r>
      <w:r w:rsidR="00287698" w:rsidRPr="00B06331">
        <w:rPr>
          <w:rFonts w:ascii="Times New Roman" w:hAnsi="Times New Roman"/>
          <w:sz w:val="26"/>
          <w:szCs w:val="26"/>
        </w:rPr>
        <w:t xml:space="preserve">и транспортной </w:t>
      </w:r>
      <w:r w:rsidRPr="00B06331">
        <w:rPr>
          <w:rFonts w:ascii="Times New Roman" w:hAnsi="Times New Roman"/>
          <w:sz w:val="26"/>
          <w:szCs w:val="26"/>
        </w:rPr>
        <w:t>инфраструктуры;</w:t>
      </w:r>
    </w:p>
    <w:p w14:paraId="6BDFFA79" w14:textId="13066300" w:rsidR="004778A0" w:rsidRPr="00B06331" w:rsidRDefault="00195E95"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инженерные изыскания, проектную документацию (включая разработку, экспертизу, авторский надзор),</w:t>
      </w:r>
      <w:r w:rsidR="00321618" w:rsidRPr="00B06331">
        <w:rPr>
          <w:rFonts w:ascii="Times New Roman" w:hAnsi="Times New Roman"/>
          <w:sz w:val="26"/>
          <w:szCs w:val="26"/>
        </w:rPr>
        <w:t xml:space="preserve"> </w:t>
      </w:r>
      <w:r w:rsidR="004778A0" w:rsidRPr="00B06331">
        <w:rPr>
          <w:rFonts w:ascii="Times New Roman" w:hAnsi="Times New Roman"/>
          <w:sz w:val="26"/>
          <w:szCs w:val="26"/>
        </w:rPr>
        <w:t xml:space="preserve">подключение (технологическое присоединение) к инженерным </w:t>
      </w:r>
      <w:r w:rsidR="00287698" w:rsidRPr="00B06331">
        <w:rPr>
          <w:rFonts w:ascii="Times New Roman" w:hAnsi="Times New Roman"/>
          <w:sz w:val="26"/>
          <w:szCs w:val="26"/>
        </w:rPr>
        <w:t xml:space="preserve">и транспортным </w:t>
      </w:r>
      <w:r w:rsidR="004778A0" w:rsidRPr="00B06331">
        <w:rPr>
          <w:rFonts w:ascii="Times New Roman" w:hAnsi="Times New Roman"/>
          <w:sz w:val="26"/>
          <w:szCs w:val="26"/>
        </w:rPr>
        <w:t>сетям новых промышленных предприятий или действующих промышленных предприятий, увеличивших производственные мощности.</w:t>
      </w:r>
    </w:p>
    <w:p w14:paraId="0A98D37F" w14:textId="77777777" w:rsidR="0090316E" w:rsidRPr="00B06331" w:rsidRDefault="004D0578"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Размер</w:t>
      </w:r>
      <w:r w:rsidR="0090316E" w:rsidRPr="00B06331">
        <w:rPr>
          <w:rFonts w:ascii="Times New Roman" w:hAnsi="Times New Roman"/>
          <w:sz w:val="26"/>
          <w:szCs w:val="26"/>
        </w:rPr>
        <w:t xml:space="preserve"> субсидии определяется в соответствии с условиями, установленными пунктом 2.5 Порядка.</w:t>
      </w:r>
    </w:p>
    <w:p w14:paraId="23F65308" w14:textId="77777777" w:rsidR="0090316E" w:rsidRPr="00B06331" w:rsidRDefault="0090316E"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lastRenderedPageBreak/>
        <w:t>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w:t>
      </w:r>
      <w:r w:rsidR="00E44462" w:rsidRPr="00B06331">
        <w:rPr>
          <w:rFonts w:ascii="Times New Roman" w:hAnsi="Times New Roman"/>
          <w:sz w:val="26"/>
          <w:szCs w:val="26"/>
        </w:rPr>
        <w:t xml:space="preserve"> </w:t>
      </w:r>
      <w:r w:rsidRPr="00B06331">
        <w:rPr>
          <w:rFonts w:ascii="Times New Roman" w:hAnsi="Times New Roman"/>
          <w:sz w:val="26"/>
          <w:szCs w:val="26"/>
        </w:rPr>
        <w:t>законом Московской области о бюджете Московской области на соответствующий финансовый год и плановый период в рамках мероприятия 3.1.7.</w:t>
      </w:r>
      <w:proofErr w:type="gramEnd"/>
      <w:r w:rsidRPr="00B06331">
        <w:rPr>
          <w:rFonts w:ascii="Times New Roman" w:hAnsi="Times New Roman"/>
          <w:sz w:val="26"/>
          <w:szCs w:val="26"/>
        </w:rPr>
        <w:t xml:space="preserve">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 может быть основанием для принятия решения Конкурсной комиссии о пропорциональном снижении установленного уровня возмещенных затрат.  </w:t>
      </w:r>
    </w:p>
    <w:p w14:paraId="3BDC0D9B"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2.14. Положение о Конкурсной комисс</w:t>
      </w:r>
      <w:proofErr w:type="gramStart"/>
      <w:r w:rsidRPr="00B06331">
        <w:rPr>
          <w:rFonts w:ascii="Times New Roman" w:hAnsi="Times New Roman"/>
          <w:sz w:val="26"/>
          <w:szCs w:val="26"/>
        </w:rPr>
        <w:t>ии и ее</w:t>
      </w:r>
      <w:proofErr w:type="gramEnd"/>
      <w:r w:rsidRPr="00B06331">
        <w:rPr>
          <w:rFonts w:ascii="Times New Roman" w:hAnsi="Times New Roman"/>
          <w:sz w:val="26"/>
          <w:szCs w:val="26"/>
        </w:rPr>
        <w:t xml:space="preserve"> состав утверждается Мининвестом Московской области.</w:t>
      </w:r>
    </w:p>
    <w:p w14:paraId="0402D9E4" w14:textId="77777777" w:rsidR="006E5C25" w:rsidRPr="00B06331" w:rsidRDefault="006E5C25" w:rsidP="00FF1DF7">
      <w:pPr>
        <w:pStyle w:val="ConsPlusNormal"/>
        <w:ind w:firstLine="851"/>
        <w:jc w:val="both"/>
        <w:rPr>
          <w:rFonts w:ascii="Times New Roman" w:hAnsi="Times New Roman" w:cs="Times New Roman"/>
          <w:sz w:val="26"/>
          <w:szCs w:val="26"/>
        </w:rPr>
      </w:pPr>
      <w:r w:rsidRPr="00B06331">
        <w:rPr>
          <w:rFonts w:ascii="Times New Roman" w:hAnsi="Times New Roman" w:cs="Times New Roman"/>
          <w:sz w:val="26"/>
          <w:szCs w:val="26"/>
        </w:rPr>
        <w:t xml:space="preserve">2.15. Мининвест Московской области в течение 7 (семи) рабочих дней </w:t>
      </w:r>
      <w:proofErr w:type="gramStart"/>
      <w:r w:rsidRPr="00B06331">
        <w:rPr>
          <w:rFonts w:ascii="Times New Roman" w:hAnsi="Times New Roman" w:cs="Times New Roman"/>
          <w:sz w:val="26"/>
          <w:szCs w:val="26"/>
        </w:rPr>
        <w:t>с даты проведения</w:t>
      </w:r>
      <w:proofErr w:type="gramEnd"/>
      <w:r w:rsidRPr="00B06331">
        <w:rPr>
          <w:rFonts w:ascii="Times New Roman" w:hAnsi="Times New Roman" w:cs="Times New Roman"/>
          <w:sz w:val="26"/>
          <w:szCs w:val="26"/>
        </w:rPr>
        <w:t xml:space="preserve"> заседания Конкурсной комиссии обеспечивает размещение </w:t>
      </w:r>
      <w:r w:rsidRPr="00B06331">
        <w:rPr>
          <w:rFonts w:ascii="Times New Roman" w:hAnsi="Times New Roman" w:cs="Times New Roman"/>
          <w:sz w:val="26"/>
          <w:szCs w:val="26"/>
        </w:rPr>
        <w:br/>
        <w:t>на официальном сайте Мининвеста Московской области</w:t>
      </w:r>
      <w:r w:rsidRPr="00B06331" w:rsidDel="0014456E">
        <w:rPr>
          <w:rFonts w:ascii="Times New Roman" w:hAnsi="Times New Roman" w:cs="Times New Roman"/>
          <w:sz w:val="26"/>
          <w:szCs w:val="26"/>
        </w:rPr>
        <w:t xml:space="preserve"> </w:t>
      </w:r>
      <w:r w:rsidRPr="00B06331">
        <w:rPr>
          <w:rFonts w:ascii="Times New Roman" w:hAnsi="Times New Roman" w:cs="Times New Roman"/>
          <w:sz w:val="26"/>
          <w:szCs w:val="26"/>
        </w:rPr>
        <w:t>информации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w:t>
      </w:r>
    </w:p>
    <w:p w14:paraId="7C6DA67D" w14:textId="4ECA8F7E" w:rsidR="00AD581C" w:rsidRPr="00B06331" w:rsidRDefault="00FF6460" w:rsidP="00602175">
      <w:pPr>
        <w:pStyle w:val="ConsPlusNormal"/>
        <w:ind w:firstLine="851"/>
        <w:jc w:val="both"/>
        <w:rPr>
          <w:rFonts w:ascii="Times New Roman" w:hAnsi="Times New Roman" w:cs="Times New Roman"/>
          <w:sz w:val="26"/>
          <w:szCs w:val="26"/>
        </w:rPr>
      </w:pPr>
      <w:r w:rsidRPr="00B06331">
        <w:rPr>
          <w:rFonts w:ascii="Times New Roman" w:hAnsi="Times New Roman" w:cs="Times New Roman"/>
          <w:sz w:val="26"/>
          <w:szCs w:val="26"/>
        </w:rPr>
        <w:t>На основании решения Конкурсной комиссии Мининвест Московской области</w:t>
      </w:r>
      <w:r w:rsidR="00413971" w:rsidRPr="00B06331">
        <w:rPr>
          <w:rFonts w:ascii="Times New Roman" w:hAnsi="Times New Roman" w:cs="Times New Roman"/>
          <w:sz w:val="26"/>
          <w:szCs w:val="26"/>
        </w:rPr>
        <w:t xml:space="preserve"> заключает</w:t>
      </w:r>
      <w:r w:rsidRPr="00B06331">
        <w:rPr>
          <w:rFonts w:ascii="Times New Roman" w:hAnsi="Times New Roman" w:cs="Times New Roman"/>
          <w:sz w:val="26"/>
          <w:szCs w:val="26"/>
        </w:rPr>
        <w:t xml:space="preserve"> </w:t>
      </w:r>
      <w:r w:rsidR="00413971" w:rsidRPr="00B06331">
        <w:rPr>
          <w:rFonts w:ascii="Times New Roman" w:hAnsi="Times New Roman" w:cs="Times New Roman"/>
          <w:sz w:val="26"/>
          <w:szCs w:val="26"/>
        </w:rPr>
        <w:t>с победителем (победителями) Конкурсного отбора (далее – получатель Субсидии) с</w:t>
      </w:r>
      <w:r w:rsidR="00602175" w:rsidRPr="00B06331">
        <w:rPr>
          <w:rFonts w:ascii="Times New Roman" w:hAnsi="Times New Roman" w:cs="Times New Roman"/>
          <w:sz w:val="26"/>
          <w:szCs w:val="26"/>
        </w:rPr>
        <w:t>оглашение о предоставлении Субсидии (далее – Соглаше</w:t>
      </w:r>
      <w:r w:rsidR="00F56588" w:rsidRPr="00B06331">
        <w:rPr>
          <w:rFonts w:ascii="Times New Roman" w:hAnsi="Times New Roman" w:cs="Times New Roman"/>
          <w:sz w:val="26"/>
          <w:szCs w:val="26"/>
        </w:rPr>
        <w:t xml:space="preserve">ние) </w:t>
      </w:r>
      <w:r w:rsidR="0057078E" w:rsidRPr="00B06331">
        <w:rPr>
          <w:rFonts w:ascii="Times New Roman" w:hAnsi="Times New Roman" w:cs="Times New Roman"/>
          <w:sz w:val="26"/>
          <w:szCs w:val="26"/>
        </w:rPr>
        <w:t>в соответствии с типовой формой, утвержденной Министерством экономик</w:t>
      </w:r>
      <w:r w:rsidR="00413971" w:rsidRPr="00B06331">
        <w:rPr>
          <w:rFonts w:ascii="Times New Roman" w:hAnsi="Times New Roman" w:cs="Times New Roman"/>
          <w:sz w:val="26"/>
          <w:szCs w:val="26"/>
        </w:rPr>
        <w:t>и и финансов Московской области</w:t>
      </w:r>
      <w:r w:rsidR="0057078E" w:rsidRPr="00B06331">
        <w:rPr>
          <w:rFonts w:ascii="Times New Roman" w:hAnsi="Times New Roman" w:cs="Times New Roman"/>
          <w:sz w:val="26"/>
          <w:szCs w:val="26"/>
        </w:rPr>
        <w:t xml:space="preserve"> </w:t>
      </w:r>
      <w:r w:rsidR="00602175" w:rsidRPr="00B06331">
        <w:rPr>
          <w:rFonts w:ascii="Times New Roman" w:hAnsi="Times New Roman" w:cs="Times New Roman"/>
          <w:sz w:val="26"/>
          <w:szCs w:val="26"/>
        </w:rPr>
        <w:t>в срок не позднее 10 рабочих дней со дня утверждения результатов Конкурсного отбора.</w:t>
      </w:r>
    </w:p>
    <w:p w14:paraId="1598FF20" w14:textId="77777777" w:rsidR="006E5C25" w:rsidRPr="00B06331" w:rsidRDefault="00AD581C" w:rsidP="00AD581C">
      <w:pPr>
        <w:pStyle w:val="ConsPlusNormal"/>
        <w:ind w:firstLine="851"/>
        <w:jc w:val="both"/>
        <w:rPr>
          <w:rFonts w:ascii="Times New Roman" w:hAnsi="Times New Roman" w:cs="Times New Roman"/>
          <w:sz w:val="26"/>
          <w:szCs w:val="26"/>
        </w:rPr>
      </w:pPr>
      <w:r w:rsidRPr="00B06331">
        <w:rPr>
          <w:rFonts w:ascii="Times New Roman" w:hAnsi="Times New Roman" w:cs="Times New Roman"/>
          <w:sz w:val="26"/>
          <w:szCs w:val="26"/>
        </w:rPr>
        <w:t xml:space="preserve">Субсидия перечисляется в течение 10 рабочих дней </w:t>
      </w:r>
      <w:proofErr w:type="gramStart"/>
      <w:r w:rsidRPr="00B06331">
        <w:rPr>
          <w:rFonts w:ascii="Times New Roman" w:hAnsi="Times New Roman" w:cs="Times New Roman"/>
          <w:sz w:val="26"/>
          <w:szCs w:val="26"/>
        </w:rPr>
        <w:t>с даты заключения</w:t>
      </w:r>
      <w:proofErr w:type="gramEnd"/>
      <w:r w:rsidRPr="00B06331">
        <w:rPr>
          <w:rFonts w:ascii="Times New Roman" w:hAnsi="Times New Roman" w:cs="Times New Roman"/>
          <w:sz w:val="26"/>
          <w:szCs w:val="26"/>
        </w:rPr>
        <w:t xml:space="preserve"> Соглашения на расчетный счет получателя Субсидии, указанный в Соглашении</w:t>
      </w:r>
      <w:r w:rsidR="006E5C25" w:rsidRPr="00B06331">
        <w:rPr>
          <w:rFonts w:ascii="Times New Roman" w:hAnsi="Times New Roman" w:cs="Times New Roman"/>
          <w:sz w:val="26"/>
          <w:szCs w:val="26"/>
        </w:rPr>
        <w:t>.</w:t>
      </w:r>
    </w:p>
    <w:p w14:paraId="29802FE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2.16. Соглашение должно содержать следующие положения:</w:t>
      </w:r>
    </w:p>
    <w:p w14:paraId="35B9F95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размер Субсидии, сроки и условия ее перечисления и расходования;</w:t>
      </w:r>
    </w:p>
    <w:p w14:paraId="3A9EA12C"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14:paraId="7299DB6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14:paraId="138367D3" w14:textId="77777777" w:rsidR="004778A0" w:rsidRPr="00B06331" w:rsidRDefault="004D0578"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форму</w:t>
      </w:r>
      <w:r w:rsidR="004778A0" w:rsidRPr="00B06331">
        <w:rPr>
          <w:rFonts w:ascii="Times New Roman" w:hAnsi="Times New Roman"/>
          <w:sz w:val="26"/>
          <w:szCs w:val="26"/>
        </w:rPr>
        <w:t xml:space="preserve"> отчета о достижении </w:t>
      </w:r>
      <w:r w:rsidR="005F597F" w:rsidRPr="00B06331">
        <w:rPr>
          <w:rFonts w:ascii="Times New Roman" w:hAnsi="Times New Roman"/>
          <w:sz w:val="26"/>
          <w:szCs w:val="26"/>
        </w:rPr>
        <w:t xml:space="preserve">значений </w:t>
      </w:r>
      <w:r w:rsidR="004778A0" w:rsidRPr="00B06331">
        <w:rPr>
          <w:rFonts w:ascii="Times New Roman" w:hAnsi="Times New Roman"/>
          <w:sz w:val="26"/>
          <w:szCs w:val="26"/>
        </w:rPr>
        <w:t xml:space="preserve">показателей </w:t>
      </w:r>
      <w:r w:rsidR="005F597F" w:rsidRPr="00B06331">
        <w:rPr>
          <w:rFonts w:ascii="Times New Roman" w:hAnsi="Times New Roman"/>
          <w:sz w:val="26"/>
          <w:szCs w:val="26"/>
        </w:rPr>
        <w:t>результативности</w:t>
      </w:r>
      <w:r w:rsidR="004778A0" w:rsidRPr="00B06331">
        <w:rPr>
          <w:rFonts w:ascii="Times New Roman" w:hAnsi="Times New Roman"/>
          <w:sz w:val="26"/>
          <w:szCs w:val="26"/>
        </w:rPr>
        <w:t xml:space="preserve"> </w:t>
      </w:r>
      <w:r w:rsidR="005F597F" w:rsidRPr="00B06331">
        <w:rPr>
          <w:rFonts w:ascii="Times New Roman" w:hAnsi="Times New Roman"/>
          <w:sz w:val="26"/>
          <w:szCs w:val="26"/>
        </w:rPr>
        <w:br/>
      </w:r>
      <w:r w:rsidR="004778A0" w:rsidRPr="00B06331">
        <w:rPr>
          <w:rFonts w:ascii="Times New Roman" w:hAnsi="Times New Roman"/>
          <w:sz w:val="26"/>
          <w:szCs w:val="26"/>
        </w:rPr>
        <w:t xml:space="preserve">(под показателями </w:t>
      </w:r>
      <w:r w:rsidR="005F597F" w:rsidRPr="00B06331">
        <w:rPr>
          <w:rFonts w:ascii="Times New Roman" w:hAnsi="Times New Roman"/>
          <w:sz w:val="26"/>
          <w:szCs w:val="26"/>
        </w:rPr>
        <w:t>результативности</w:t>
      </w:r>
      <w:r w:rsidR="004778A0" w:rsidRPr="00B06331">
        <w:rPr>
          <w:rFonts w:ascii="Times New Roman" w:hAnsi="Times New Roman"/>
          <w:sz w:val="26"/>
          <w:szCs w:val="26"/>
        </w:rPr>
        <w:t xml:space="preserve"> понимается достижение показателей, указанных в подпункт</w:t>
      </w:r>
      <w:r w:rsidR="005F597F" w:rsidRPr="00B06331">
        <w:rPr>
          <w:rFonts w:ascii="Times New Roman" w:hAnsi="Times New Roman"/>
          <w:sz w:val="26"/>
          <w:szCs w:val="26"/>
        </w:rPr>
        <w:t>ах</w:t>
      </w:r>
      <w:r w:rsidR="004778A0" w:rsidRPr="00B06331">
        <w:rPr>
          <w:rFonts w:ascii="Times New Roman" w:hAnsi="Times New Roman"/>
          <w:sz w:val="26"/>
          <w:szCs w:val="26"/>
        </w:rPr>
        <w:t xml:space="preserve"> 5 </w:t>
      </w:r>
      <w:r w:rsidR="005F597F" w:rsidRPr="00B06331">
        <w:rPr>
          <w:rFonts w:ascii="Times New Roman" w:hAnsi="Times New Roman"/>
          <w:sz w:val="26"/>
          <w:szCs w:val="26"/>
        </w:rPr>
        <w:t xml:space="preserve">или 5.1 </w:t>
      </w:r>
      <w:r w:rsidR="00AF5C8E" w:rsidRPr="00B06331">
        <w:rPr>
          <w:rFonts w:ascii="Times New Roman" w:hAnsi="Times New Roman"/>
          <w:sz w:val="26"/>
          <w:szCs w:val="26"/>
        </w:rPr>
        <w:t xml:space="preserve">и 6 или 6.1 </w:t>
      </w:r>
      <w:r w:rsidR="004778A0" w:rsidRPr="00B06331">
        <w:rPr>
          <w:rFonts w:ascii="Times New Roman" w:hAnsi="Times New Roman"/>
          <w:sz w:val="26"/>
          <w:szCs w:val="26"/>
        </w:rPr>
        <w:t>пункта 2.2 Порядка);</w:t>
      </w:r>
    </w:p>
    <w:p w14:paraId="3332B5F0"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порядок осуществления </w:t>
      </w:r>
      <w:proofErr w:type="gramStart"/>
      <w:r w:rsidRPr="00B06331">
        <w:rPr>
          <w:rFonts w:ascii="Times New Roman" w:hAnsi="Times New Roman"/>
          <w:sz w:val="26"/>
          <w:szCs w:val="26"/>
        </w:rPr>
        <w:t>контроля за</w:t>
      </w:r>
      <w:proofErr w:type="gramEnd"/>
      <w:r w:rsidRPr="00B06331">
        <w:rPr>
          <w:rFonts w:ascii="Times New Roman" w:hAnsi="Times New Roman"/>
          <w:sz w:val="26"/>
          <w:szCs w:val="26"/>
        </w:rPr>
        <w:t xml:space="preserve"> соблюдением условий получения Субсидии и сроков предоставления отчетности;</w:t>
      </w:r>
    </w:p>
    <w:p w14:paraId="3B7A791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порядок возврата Субсидии;</w:t>
      </w:r>
    </w:p>
    <w:p w14:paraId="6483B347" w14:textId="77777777" w:rsidR="00C25D45" w:rsidRPr="00B06331" w:rsidRDefault="00C25D45" w:rsidP="00C25D45">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обязательства получателя Субсидии о соответствии юридического лица или производственного предприятия (если применимо) условиям, указанным в подпунктах </w:t>
      </w:r>
      <w:r w:rsidRPr="00B06331">
        <w:rPr>
          <w:rFonts w:ascii="Times New Roman" w:hAnsi="Times New Roman"/>
          <w:sz w:val="26"/>
          <w:szCs w:val="26"/>
        </w:rPr>
        <w:br/>
        <w:t>5 или 5.1 и 6 или 6.1 пункта 2.2 Порядка, в период 3 (трех) лет после года получения Субсидии;</w:t>
      </w:r>
    </w:p>
    <w:p w14:paraId="018497F4" w14:textId="69481922" w:rsidR="00F56588" w:rsidRPr="00B06331" w:rsidRDefault="00F56588" w:rsidP="00F56588">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показатели результативности;</w:t>
      </w:r>
    </w:p>
    <w:p w14:paraId="2B81A1C8" w14:textId="77777777" w:rsidR="004B63CF" w:rsidRPr="00B06331" w:rsidRDefault="004B63CF" w:rsidP="00C25D45">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обязательства получателя Субсидии, создавшего 45 рабочих мест со средним уровнем оплаты труда не менее 37 тыс. руб., обеспечить за период года, следующего за годом предоставления субсидии средний уровень оплаты труда не менее 37 тыс. руб., с обеспечением планомерного роста среднего уровня оплаты труда до 39 тыс. руб. за период </w:t>
      </w:r>
      <w:r w:rsidRPr="00B06331">
        <w:rPr>
          <w:rFonts w:ascii="Times New Roman" w:hAnsi="Times New Roman"/>
          <w:sz w:val="26"/>
          <w:szCs w:val="26"/>
        </w:rPr>
        <w:lastRenderedPageBreak/>
        <w:t>второго отчетного года, следующего за годом предоставления субсидии, и дальнейшим увеличением</w:t>
      </w:r>
      <w:proofErr w:type="gramEnd"/>
      <w:r w:rsidRPr="00B06331">
        <w:rPr>
          <w:rFonts w:ascii="Times New Roman" w:hAnsi="Times New Roman"/>
          <w:sz w:val="26"/>
          <w:szCs w:val="26"/>
        </w:rPr>
        <w:t xml:space="preserve"> среднего уровня оплаты труда до 41 тыс. руб. за период третьего отчетного года, следующего з</w:t>
      </w:r>
      <w:r w:rsidR="00A95E35" w:rsidRPr="00B06331">
        <w:rPr>
          <w:rFonts w:ascii="Times New Roman" w:hAnsi="Times New Roman"/>
          <w:sz w:val="26"/>
          <w:szCs w:val="26"/>
        </w:rPr>
        <w:t>а годом предоставления субсидии;</w:t>
      </w:r>
    </w:p>
    <w:p w14:paraId="4D4E3189" w14:textId="77777777" w:rsidR="00602175" w:rsidRPr="00B06331" w:rsidRDefault="00602175" w:rsidP="00C25D45">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обязательства Получателя субсидии предоставить выписку о праве собственности на объект капитального строительства из Единого государственного реестра недвижимости не позднее 30 сентября года, следующего за годом предоставления Субсидии в случае, если право собственности на объект капитального строительства было зарегистрировано позднее даты начала Конкурсного отбора на предоставление Субсидии</w:t>
      </w:r>
      <w:r w:rsidR="00E67F1E" w:rsidRPr="00B06331">
        <w:rPr>
          <w:rFonts w:ascii="Times New Roman" w:hAnsi="Times New Roman"/>
          <w:sz w:val="26"/>
          <w:szCs w:val="26"/>
        </w:rPr>
        <w:t xml:space="preserve"> (за исклю</w:t>
      </w:r>
      <w:r w:rsidR="00CF1623" w:rsidRPr="00B06331">
        <w:rPr>
          <w:rFonts w:ascii="Times New Roman" w:hAnsi="Times New Roman"/>
          <w:sz w:val="26"/>
          <w:szCs w:val="26"/>
        </w:rPr>
        <w:t>чением случая</w:t>
      </w:r>
      <w:r w:rsidR="00E67F1E" w:rsidRPr="00B06331">
        <w:rPr>
          <w:rFonts w:ascii="Times New Roman" w:hAnsi="Times New Roman"/>
          <w:sz w:val="26"/>
          <w:szCs w:val="26"/>
        </w:rPr>
        <w:t xml:space="preserve"> аренды</w:t>
      </w:r>
      <w:r w:rsidR="00475F21" w:rsidRPr="00B06331">
        <w:rPr>
          <w:rFonts w:ascii="Times New Roman" w:hAnsi="Times New Roman"/>
          <w:sz w:val="26"/>
          <w:szCs w:val="26"/>
        </w:rPr>
        <w:t xml:space="preserve"> объекта капитального строительства</w:t>
      </w:r>
      <w:r w:rsidR="00E67F1E" w:rsidRPr="00B06331">
        <w:rPr>
          <w:rFonts w:ascii="Times New Roman" w:hAnsi="Times New Roman"/>
          <w:sz w:val="26"/>
          <w:szCs w:val="26"/>
        </w:rPr>
        <w:t>)</w:t>
      </w:r>
      <w:r w:rsidRPr="00B06331">
        <w:rPr>
          <w:rFonts w:ascii="Times New Roman" w:hAnsi="Times New Roman"/>
          <w:sz w:val="26"/>
          <w:szCs w:val="26"/>
        </w:rPr>
        <w:t>;</w:t>
      </w:r>
      <w:proofErr w:type="gramEnd"/>
    </w:p>
    <w:p w14:paraId="4BCF41A4" w14:textId="45246D8B" w:rsidR="00602175" w:rsidRPr="00B06331" w:rsidRDefault="00602175" w:rsidP="00C25D45">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право Мининвеста Московской области расторгнуть Соглашение в одностороннем порядке в случае непредоставления документа, указанного в абзаце </w:t>
      </w:r>
      <w:r w:rsidR="00413971" w:rsidRPr="00B06331">
        <w:rPr>
          <w:rFonts w:ascii="Times New Roman" w:hAnsi="Times New Roman"/>
          <w:sz w:val="26"/>
          <w:szCs w:val="26"/>
        </w:rPr>
        <w:t>одиннадцатом</w:t>
      </w:r>
      <w:r w:rsidRPr="00B06331">
        <w:rPr>
          <w:rFonts w:ascii="Times New Roman" w:hAnsi="Times New Roman"/>
          <w:sz w:val="26"/>
          <w:szCs w:val="26"/>
        </w:rPr>
        <w:t xml:space="preserve"> </w:t>
      </w:r>
      <w:r w:rsidR="00365656" w:rsidRPr="00B06331">
        <w:rPr>
          <w:rFonts w:ascii="Times New Roman" w:hAnsi="Times New Roman"/>
          <w:sz w:val="26"/>
          <w:szCs w:val="26"/>
        </w:rPr>
        <w:t>пункта 2.16. настоящего Порядка;</w:t>
      </w:r>
    </w:p>
    <w:p w14:paraId="6916077E" w14:textId="27A0A335" w:rsidR="00365656" w:rsidRPr="00B06331" w:rsidRDefault="00365656" w:rsidP="00C25D45">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обязательства получателя Субсидии о представлении акта ввода в эксплуатацию объекта капитального строительства до 1 декабря года получения Субсидии</w:t>
      </w:r>
      <w:r w:rsidR="006557D4" w:rsidRPr="00B06331">
        <w:rPr>
          <w:rFonts w:ascii="Times New Roman" w:hAnsi="Times New Roman"/>
          <w:sz w:val="26"/>
          <w:szCs w:val="26"/>
        </w:rPr>
        <w:t xml:space="preserve"> </w:t>
      </w:r>
      <w:r w:rsidR="008C1416" w:rsidRPr="00B06331">
        <w:rPr>
          <w:rFonts w:ascii="Times New Roman" w:hAnsi="Times New Roman"/>
          <w:sz w:val="26"/>
          <w:szCs w:val="26"/>
        </w:rPr>
        <w:t>(за исключением случаев, указанных в пункте 3.1.16 настоящего Порядка).</w:t>
      </w:r>
    </w:p>
    <w:p w14:paraId="0D2A6197" w14:textId="77777777" w:rsidR="007C001E" w:rsidRPr="00B06331" w:rsidRDefault="007C001E" w:rsidP="00C25D45">
      <w:pPr>
        <w:widowControl w:val="0"/>
        <w:autoSpaceDE w:val="0"/>
        <w:autoSpaceDN w:val="0"/>
        <w:adjustRightInd w:val="0"/>
        <w:spacing w:after="0" w:line="240" w:lineRule="auto"/>
        <w:ind w:firstLine="851"/>
        <w:jc w:val="both"/>
        <w:rPr>
          <w:rFonts w:ascii="Times New Roman" w:hAnsi="Times New Roman"/>
          <w:sz w:val="26"/>
          <w:szCs w:val="26"/>
        </w:rPr>
      </w:pPr>
    </w:p>
    <w:p w14:paraId="2DEE982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
    <w:p w14:paraId="354FCFC8" w14:textId="77777777" w:rsidR="000B3C12" w:rsidRPr="00B06331" w:rsidRDefault="004778A0" w:rsidP="000B3C12">
      <w:pPr>
        <w:widowControl w:val="0"/>
        <w:autoSpaceDE w:val="0"/>
        <w:autoSpaceDN w:val="0"/>
        <w:adjustRightInd w:val="0"/>
        <w:spacing w:after="0" w:line="240" w:lineRule="auto"/>
        <w:ind w:firstLine="851"/>
        <w:jc w:val="center"/>
        <w:outlineLvl w:val="2"/>
        <w:rPr>
          <w:rFonts w:ascii="Times New Roman" w:hAnsi="Times New Roman"/>
          <w:sz w:val="26"/>
          <w:szCs w:val="26"/>
        </w:rPr>
      </w:pPr>
      <w:r w:rsidRPr="00B06331">
        <w:rPr>
          <w:rFonts w:ascii="Times New Roman" w:hAnsi="Times New Roman"/>
          <w:sz w:val="26"/>
          <w:szCs w:val="26"/>
          <w:lang w:val="en-US"/>
        </w:rPr>
        <w:t>III</w:t>
      </w:r>
      <w:r w:rsidR="000B3C12" w:rsidRPr="00B06331">
        <w:rPr>
          <w:rFonts w:ascii="Times New Roman" w:hAnsi="Times New Roman"/>
          <w:sz w:val="26"/>
          <w:szCs w:val="26"/>
        </w:rPr>
        <w:t>. Перечень документов, представляемых юридическим лицом в целях получения Субсидии</w:t>
      </w:r>
    </w:p>
    <w:p w14:paraId="51E30DA9" w14:textId="77777777" w:rsidR="000B3C12" w:rsidRPr="00B06331" w:rsidRDefault="000B3C12" w:rsidP="000B3C12">
      <w:pPr>
        <w:widowControl w:val="0"/>
        <w:autoSpaceDE w:val="0"/>
        <w:autoSpaceDN w:val="0"/>
        <w:adjustRightInd w:val="0"/>
        <w:spacing w:after="0" w:line="240" w:lineRule="auto"/>
        <w:ind w:firstLine="851"/>
        <w:jc w:val="center"/>
        <w:outlineLvl w:val="2"/>
        <w:rPr>
          <w:rFonts w:ascii="Times New Roman" w:hAnsi="Times New Roman"/>
          <w:sz w:val="26"/>
          <w:szCs w:val="26"/>
        </w:rPr>
      </w:pPr>
    </w:p>
    <w:p w14:paraId="0E8FFCB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 Для получения Субсидии Заявитель представляет в Мининвест Московской области Заявку, содержащую:</w:t>
      </w:r>
    </w:p>
    <w:p w14:paraId="44DEB6AC"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3.1.1. </w:t>
      </w:r>
      <w:r w:rsidR="00316DEC" w:rsidRPr="00B06331">
        <w:rPr>
          <w:rFonts w:ascii="Times New Roman" w:hAnsi="Times New Roman"/>
          <w:sz w:val="26"/>
          <w:szCs w:val="26"/>
        </w:rPr>
        <w:t>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предварительным расчетом и реквизитов счета, на который перечисляется Субсидия в случае принятия решения о ее предоставлении за подписью руководителя заявителя или лица, уполномоченного на подписание заявления на предоставление субсидии</w:t>
      </w:r>
      <w:r w:rsidRPr="00B06331">
        <w:rPr>
          <w:rFonts w:ascii="Times New Roman" w:hAnsi="Times New Roman"/>
          <w:sz w:val="26"/>
          <w:szCs w:val="26"/>
        </w:rPr>
        <w:t>.</w:t>
      </w:r>
    </w:p>
    <w:p w14:paraId="2F12B52F"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3.1.2. Опись представленных документов с указанием количества листов.</w:t>
      </w:r>
    </w:p>
    <w:p w14:paraId="7BBD9799"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3.1.3. 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w:t>
      </w:r>
    </w:p>
    <w:p w14:paraId="336DCC62"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3.1.4. Копию свидетельства о постановке на учет в налоговых органах, заверенную подписью руководителя Заявителя и печатью (при наличии печати).</w:t>
      </w:r>
    </w:p>
    <w:p w14:paraId="1646929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3.1.5. 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руководителя и печатью (при наличии печати).</w:t>
      </w:r>
    </w:p>
    <w:p w14:paraId="2C71525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3.1.6. 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руководителя юридического лица) (при наличии печати).</w:t>
      </w:r>
    </w:p>
    <w:p w14:paraId="126FA32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3.1.7. Копию документа о назначении на должность главного бухгалтера, заверенную подписью руководителя и печатью (при наличии печати).</w:t>
      </w:r>
    </w:p>
    <w:p w14:paraId="5FD2CBB5"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3.1.8. Копию бухгалтерской отчетности по состоянию на последнюю отчетную дату.</w:t>
      </w:r>
    </w:p>
    <w:p w14:paraId="34DDD5F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3.1.9.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w:t>
      </w:r>
      <w:r w:rsidR="00375F4C" w:rsidRPr="00B06331">
        <w:rPr>
          <w:rFonts w:ascii="Times New Roman" w:hAnsi="Times New Roman"/>
          <w:sz w:val="26"/>
          <w:szCs w:val="26"/>
        </w:rPr>
        <w:t>ийской Федерации от 20.01.2017 №</w:t>
      </w:r>
      <w:r w:rsidRPr="00B06331">
        <w:rPr>
          <w:rFonts w:ascii="Times New Roman" w:hAnsi="Times New Roman"/>
          <w:sz w:val="26"/>
          <w:szCs w:val="26"/>
        </w:rPr>
        <w:t xml:space="preserve"> ММВ-7-8/20@, выданную в течение одного месяца до даты подачи Заявки.</w:t>
      </w:r>
    </w:p>
    <w:p w14:paraId="3D663E32"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3.1.10. </w:t>
      </w:r>
      <w:proofErr w:type="gramStart"/>
      <w:r w:rsidRPr="00B06331">
        <w:rPr>
          <w:rFonts w:ascii="Times New Roman" w:hAnsi="Times New Roman"/>
          <w:sz w:val="26"/>
          <w:szCs w:val="26"/>
        </w:rPr>
        <w:t xml:space="preserve">Письмо-справку, подтверждающую, что юридическое лицо не является иностранным юридическим лицом, а также российским юридическим лицом, в уставном </w:t>
      </w:r>
      <w:r w:rsidRPr="00B06331">
        <w:rPr>
          <w:rFonts w:ascii="Times New Roman" w:hAnsi="Times New Roman"/>
          <w:sz w:val="26"/>
          <w:szCs w:val="26"/>
        </w:rPr>
        <w:lastRenderedPageBreak/>
        <w:t>(складочном)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14:paraId="166CD95C"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3.1.11. </w:t>
      </w:r>
      <w:proofErr w:type="gramStart"/>
      <w:r w:rsidRPr="00B06331">
        <w:rPr>
          <w:rFonts w:ascii="Times New Roman" w:hAnsi="Times New Roman"/>
          <w:sz w:val="26"/>
          <w:szCs w:val="26"/>
        </w:rPr>
        <w:t>Расчетную ведомость по унифицированной форме первичной учетной документации № Т-51 (ОКУД 0301010), утвержденной постановлением Государственного комитета Российск</w:t>
      </w:r>
      <w:r w:rsidR="00F51FEB" w:rsidRPr="00B06331">
        <w:rPr>
          <w:rFonts w:ascii="Times New Roman" w:hAnsi="Times New Roman"/>
          <w:sz w:val="26"/>
          <w:szCs w:val="26"/>
        </w:rPr>
        <w:t>ой Федерации по статистике от 05.01.2004</w:t>
      </w:r>
      <w:r w:rsidR="00375F4C" w:rsidRPr="00B06331">
        <w:rPr>
          <w:rFonts w:ascii="Times New Roman" w:hAnsi="Times New Roman"/>
          <w:sz w:val="26"/>
          <w:szCs w:val="26"/>
        </w:rPr>
        <w:t xml:space="preserve"> №</w:t>
      </w:r>
      <w:r w:rsidRPr="00B06331">
        <w:rPr>
          <w:rFonts w:ascii="Times New Roman" w:hAnsi="Times New Roman"/>
          <w:sz w:val="26"/>
          <w:szCs w:val="26"/>
        </w:rPr>
        <w:t xml:space="preserve"> 1 «Об утверждении унифицированных форм первичной учетной документации по учету труда и его оплаты», юридических лиц, указанных в пункте 2.1.1 Порядка, или производственных предприятий, указанных в пункте 2.1.2 Порядка за период с месяца ввода в эксплуатацию объекта капитального строительства</w:t>
      </w:r>
      <w:proofErr w:type="gramEnd"/>
      <w:r w:rsidRPr="00B06331">
        <w:rPr>
          <w:rFonts w:ascii="Times New Roman" w:hAnsi="Times New Roman"/>
          <w:sz w:val="26"/>
          <w:szCs w:val="26"/>
        </w:rPr>
        <w:t>, предназначенного для производственной деятельности по месяц, предыдущей месяцу подачи Заявки (сведения о заработной плате указываются в части 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w:t>
      </w:r>
    </w:p>
    <w:p w14:paraId="68DB660D"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3.1.12. </w:t>
      </w:r>
      <w:proofErr w:type="gramStart"/>
      <w:r w:rsidRPr="00B06331">
        <w:rPr>
          <w:rFonts w:ascii="Times New Roman" w:hAnsi="Times New Roman"/>
          <w:sz w:val="26"/>
          <w:szCs w:val="26"/>
        </w:rPr>
        <w:t>Штатное расписание юридических лиц, указанных в пункте 2.1.1 Порядка, или производственных предприятий, указанных в пункте 2.1.2 Порядка по состоянию на конец месяца, предшествующего месяцу подачи Заявки на участие в Конкурсном отборе, с приложением справки, уточняющей, какие именно высокопроизводительные рабочие места созданы в целях организации нового производства или новых производственных мощностей (в том числе с указанием Ф.И.О. работников и</w:t>
      </w:r>
      <w:proofErr w:type="gramEnd"/>
      <w:r w:rsidRPr="00B06331">
        <w:rPr>
          <w:rFonts w:ascii="Times New Roman" w:hAnsi="Times New Roman"/>
          <w:sz w:val="26"/>
          <w:szCs w:val="26"/>
        </w:rPr>
        <w:t xml:space="preserve"> структурного подразделения).</w:t>
      </w:r>
    </w:p>
    <w:p w14:paraId="43E6F37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3.1.13. 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наличии печати) (представляется в свободной форме).</w:t>
      </w:r>
    </w:p>
    <w:p w14:paraId="0E15ED0D"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3.1.14. Документы, подтверждающие размещение нового промышленного предприятия или промышленного предприятия, увеличившего производственные мощности, на территории индустриального парка (если применимо). Индустриальным парком является промышленная территория, информация о которой отражена на аккредитованном Минпромторгом России портале «Геоинформационная система индустриальных парков, технопарков и кластеров Российской Федерации» (https://www.gisip.ru).</w:t>
      </w:r>
    </w:p>
    <w:p w14:paraId="301803BB" w14:textId="4DE7C653" w:rsidR="000B3C12" w:rsidRPr="00B06331" w:rsidRDefault="00DA791B"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3.1.15</w:t>
      </w:r>
      <w:r w:rsidR="000B3C12" w:rsidRPr="00B06331">
        <w:rPr>
          <w:rFonts w:ascii="Times New Roman" w:hAnsi="Times New Roman"/>
          <w:sz w:val="26"/>
          <w:szCs w:val="26"/>
        </w:rPr>
        <w:t>. Документы, подтверждающие оказание услуг по предоставлению права временного владения и пользования или временного пользования на созданные промышленные предприятия или действующие промышленные предприятия, увеличившие производственные мощности, в отношении которых были произведены затраты, производственным предприятием (если применимо).</w:t>
      </w:r>
    </w:p>
    <w:p w14:paraId="2453FCC5" w14:textId="0040B6B9" w:rsidR="000B3C12" w:rsidRPr="00B06331" w:rsidRDefault="00DA791B"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3.1.16</w:t>
      </w:r>
      <w:r w:rsidR="000B3C12" w:rsidRPr="00B06331">
        <w:rPr>
          <w:rFonts w:ascii="Times New Roman" w:hAnsi="Times New Roman"/>
          <w:sz w:val="26"/>
          <w:szCs w:val="26"/>
        </w:rPr>
        <w:t xml:space="preserve">. </w:t>
      </w:r>
      <w:proofErr w:type="gramStart"/>
      <w:r w:rsidR="000B3C12" w:rsidRPr="00B06331">
        <w:rPr>
          <w:rFonts w:ascii="Times New Roman" w:hAnsi="Times New Roman"/>
          <w:sz w:val="26"/>
          <w:szCs w:val="26"/>
        </w:rPr>
        <w:t>Копия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Московской области за исключением случаев: отсутствия необходимости наличия разрешения на строительство, установленного пунктами 3 и 4 части 17 статьи 51 Градостроительного кодекса Российской Федерации и (или) положений Закона Московской области от 10.10.2014 № 124/2014-ОЗ «Об установлении случаев</w:t>
      </w:r>
      <w:proofErr w:type="gramEnd"/>
      <w:r w:rsidR="000B3C12" w:rsidRPr="00B06331">
        <w:rPr>
          <w:rFonts w:ascii="Times New Roman" w:hAnsi="Times New Roman"/>
          <w:sz w:val="26"/>
          <w:szCs w:val="26"/>
        </w:rPr>
        <w:t xml:space="preserve">, при которых не требуется получение разрешения на строительство на территории Московской области» или при подтверждении объема инвестиций в </w:t>
      </w:r>
      <w:r w:rsidR="000B3C12" w:rsidRPr="00B06331">
        <w:rPr>
          <w:rFonts w:ascii="Times New Roman" w:hAnsi="Times New Roman"/>
          <w:sz w:val="26"/>
          <w:szCs w:val="26"/>
        </w:rPr>
        <w:lastRenderedPageBreak/>
        <w:t xml:space="preserve">создание нового промышленного предприятия и (или) увеличение производственных мощностей существующего промышленного предприятия с ведением деятельности в соответствии с подразделом 96.01 «Стирка и химическая чистка текстильных и меховых изделий» раздела S Общероссийского классификатора видов экономической деятельности </w:t>
      </w:r>
      <w:proofErr w:type="gramStart"/>
      <w:r w:rsidR="000B3C12" w:rsidRPr="00B06331">
        <w:rPr>
          <w:rFonts w:ascii="Times New Roman" w:hAnsi="Times New Roman"/>
          <w:sz w:val="26"/>
          <w:szCs w:val="26"/>
        </w:rPr>
        <w:t>ОК</w:t>
      </w:r>
      <w:proofErr w:type="gramEnd"/>
      <w:r w:rsidR="000B3C12" w:rsidRPr="00B06331">
        <w:rPr>
          <w:rFonts w:ascii="Times New Roman" w:hAnsi="Times New Roman"/>
          <w:sz w:val="26"/>
          <w:szCs w:val="26"/>
        </w:rPr>
        <w:t xml:space="preserve"> 029-2014 (КДЕС РЕД. 2), принятого и введенного в действие приказом Федерального агентства по техническому регулированию и метрологии от 31.01.2014 г. № 14-ст, профинансированных организацией-претендентом на получение Субсидии, на сумму не менее </w:t>
      </w:r>
      <w:r w:rsidR="00E67F1E" w:rsidRPr="00B06331">
        <w:rPr>
          <w:rFonts w:ascii="Times New Roman" w:hAnsi="Times New Roman"/>
          <w:sz w:val="26"/>
          <w:szCs w:val="26"/>
        </w:rPr>
        <w:t>500 миллионов</w:t>
      </w:r>
      <w:r w:rsidR="000B3C12" w:rsidRPr="00B06331">
        <w:rPr>
          <w:rFonts w:ascii="Times New Roman" w:hAnsi="Times New Roman"/>
          <w:sz w:val="26"/>
          <w:szCs w:val="26"/>
        </w:rPr>
        <w:t xml:space="preserve"> рублей.</w:t>
      </w:r>
    </w:p>
    <w:p w14:paraId="4514D141" w14:textId="38EF87BB"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3.1.</w:t>
      </w:r>
      <w:r w:rsidR="00DA791B" w:rsidRPr="00B06331">
        <w:rPr>
          <w:rFonts w:ascii="Times New Roman" w:hAnsi="Times New Roman"/>
          <w:sz w:val="26"/>
          <w:szCs w:val="26"/>
        </w:rPr>
        <w:t>17</w:t>
      </w:r>
      <w:r w:rsidRPr="00B06331">
        <w:rPr>
          <w:rFonts w:ascii="Times New Roman" w:hAnsi="Times New Roman"/>
          <w:sz w:val="26"/>
          <w:szCs w:val="26"/>
        </w:rPr>
        <w:t>. В случае если Заявитель претендует на получение Субсидии в случае осуществления промышленного производства посредством производственного предприятия то:</w:t>
      </w:r>
    </w:p>
    <w:p w14:paraId="4AAC9396"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указанные в пунктах 3.1.3-3.1.10 Порядка документы представляются также в отношении производственного предприятия;</w:t>
      </w:r>
    </w:p>
    <w:p w14:paraId="59A6CDB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письмо-согласие производственного предприятия, составленное в свободной форме, на предоставление данных Заявителю, необходимых для предоставления Заявителем отчетности, предусмотренной настоящим Порядком.</w:t>
      </w:r>
    </w:p>
    <w:p w14:paraId="6F2DBDDD"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3.2. </w:t>
      </w:r>
      <w:r w:rsidR="00E67CCD" w:rsidRPr="00B06331">
        <w:rPr>
          <w:rFonts w:ascii="Times New Roman" w:hAnsi="Times New Roman"/>
          <w:sz w:val="26"/>
          <w:szCs w:val="26"/>
        </w:rPr>
        <w:t>Документы, подтверждающие инвестиции Заявителя, связанные:</w:t>
      </w:r>
    </w:p>
    <w:p w14:paraId="48D9BAD3"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3.2.1. Со строительством или реконструкцией объекта капитального строительства, а также строительством объектов инженерной и транспортной инфраструктуры:</w:t>
      </w:r>
    </w:p>
    <w:p w14:paraId="63E10E16" w14:textId="56B64CFD"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а) копии договоров на </w:t>
      </w:r>
      <w:r w:rsidR="00195E95" w:rsidRPr="00B06331">
        <w:rPr>
          <w:rFonts w:ascii="Times New Roman" w:hAnsi="Times New Roman"/>
          <w:sz w:val="26"/>
          <w:szCs w:val="26"/>
        </w:rPr>
        <w:t xml:space="preserve">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новых промышленных предприятий и для новых производственных мощностей существующих промышленных предприятий;</w:t>
      </w:r>
    </w:p>
    <w:p w14:paraId="4BE64F3D"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актов, подтверждающих затраты на строительство или реконструкцию помещений в рамках создания новых промышленных предприятий и для новых производственных мощностей существующих промышленных предприятий:</w:t>
      </w:r>
    </w:p>
    <w:p w14:paraId="5D7AAA8E"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случае проведения работ подрядным способом – акты КС-2, форма ОС-1 и (или) форма ОС-3, накладные на приобретение строительных материалов;</w:t>
      </w:r>
    </w:p>
    <w:p w14:paraId="45EDE9CB"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в случае ведения работ хозяйственным способом – форма ОС-1 и (или) </w:t>
      </w:r>
    </w:p>
    <w:p w14:paraId="532EF34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выписку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w:t>
      </w:r>
      <w:proofErr w:type="gramEnd"/>
      <w:r w:rsidRPr="00B06331">
        <w:rPr>
          <w:rFonts w:ascii="Times New Roman" w:hAnsi="Times New Roman"/>
          <w:sz w:val="26"/>
          <w:szCs w:val="26"/>
        </w:rPr>
        <w:t xml:space="preserve"> (при наличии);</w:t>
      </w:r>
    </w:p>
    <w:p w14:paraId="4B37BF29" w14:textId="6ECF484F"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платежные документы, подтверждающие оплату договоров на</w:t>
      </w:r>
      <w:r w:rsidR="00690FC9" w:rsidRPr="00B06331">
        <w:rPr>
          <w:rFonts w:ascii="Times New Roman" w:hAnsi="Times New Roman"/>
          <w:sz w:val="26"/>
          <w:szCs w:val="26"/>
        </w:rPr>
        <w:t xml:space="preserve"> 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 xml:space="preserve"> строительство или реконструкцию объекта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w:t>
      </w:r>
    </w:p>
    <w:p w14:paraId="34AD75F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г) копии документов, заверенные подписью и печатью (при наличии печати) Заявителя, подтверждающие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Заявителя, создавшего или реконструировавшего объект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 и (или) заключившего на него договор возвратного</w:t>
      </w:r>
      <w:proofErr w:type="gramEnd"/>
      <w:r w:rsidRPr="00B06331">
        <w:rPr>
          <w:rFonts w:ascii="Times New Roman" w:hAnsi="Times New Roman"/>
          <w:sz w:val="26"/>
          <w:szCs w:val="26"/>
        </w:rPr>
        <w:t xml:space="preserve"> лизинга (указанные документы представляются в дополнение к</w:t>
      </w:r>
      <w:r w:rsidR="00375F4C" w:rsidRPr="00B06331">
        <w:rPr>
          <w:rFonts w:ascii="Times New Roman" w:hAnsi="Times New Roman"/>
          <w:sz w:val="26"/>
          <w:szCs w:val="26"/>
        </w:rPr>
        <w:t xml:space="preserve"> документам, перечисленным в </w:t>
      </w:r>
      <w:r w:rsidRPr="00B06331">
        <w:rPr>
          <w:rFonts w:ascii="Times New Roman" w:hAnsi="Times New Roman"/>
          <w:sz w:val="26"/>
          <w:szCs w:val="26"/>
        </w:rPr>
        <w:t xml:space="preserve">пунктах 3.1-3.2 настоящего </w:t>
      </w:r>
      <w:r w:rsidR="00375F4C" w:rsidRPr="00B06331">
        <w:rPr>
          <w:rFonts w:ascii="Times New Roman" w:hAnsi="Times New Roman"/>
          <w:sz w:val="26"/>
          <w:szCs w:val="26"/>
        </w:rPr>
        <w:t>Порядка</w:t>
      </w:r>
      <w:r w:rsidRPr="00B06331">
        <w:rPr>
          <w:rFonts w:ascii="Times New Roman" w:hAnsi="Times New Roman"/>
          <w:sz w:val="26"/>
          <w:szCs w:val="26"/>
        </w:rPr>
        <w:t>) (при наличии).</w:t>
      </w:r>
    </w:p>
    <w:p w14:paraId="7D93580C"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lastRenderedPageBreak/>
        <w:t>3.2.2. С приобретением производственного оборудования в рамках создания новых промышленных предприятий и (или) новых производственных мощностей существующих промышленных предприятий:</w:t>
      </w:r>
    </w:p>
    <w:p w14:paraId="18A5C3F7"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а) 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14:paraId="2A5B9B18"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форме № ОС-1, утвержденной постановлением Госкомстата России от 21.01.2003 № 7);</w:t>
      </w:r>
    </w:p>
    <w:p w14:paraId="1759C2AF"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копия акта вв</w:t>
      </w:r>
      <w:r w:rsidR="00CE108A" w:rsidRPr="00B06331">
        <w:rPr>
          <w:rFonts w:ascii="Times New Roman" w:hAnsi="Times New Roman"/>
          <w:sz w:val="26"/>
          <w:szCs w:val="26"/>
        </w:rPr>
        <w:t>ода в эксплуатацию оборудования;</w:t>
      </w:r>
    </w:p>
    <w:p w14:paraId="698E7AAE" w14:textId="77777777" w:rsidR="00CE108A" w:rsidRPr="00B06331" w:rsidRDefault="00CE108A" w:rsidP="00CE108A">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г) 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p w14:paraId="1A054D8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 Документы, подтверждающие осуществление затрат Заявителя на инженерную и транспортную инфраструктуру, связанных:</w:t>
      </w:r>
    </w:p>
    <w:p w14:paraId="587B6E6F"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3.2.3.1. С частичным возмещением затрат на электроснабжение:</w:t>
      </w:r>
    </w:p>
    <w:p w14:paraId="12487BFB" w14:textId="5CC4D255"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 xml:space="preserve">а) копии договоров на </w:t>
      </w:r>
      <w:r w:rsidR="00690FC9" w:rsidRPr="00B06331">
        <w:rPr>
          <w:rFonts w:ascii="Times New Roman" w:hAnsi="Times New Roman"/>
          <w:sz w:val="26"/>
          <w:szCs w:val="26"/>
        </w:rPr>
        <w:t xml:space="preserve">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 xml:space="preserve">строительство объектов электроснабжения, подключение (технологическое присоединение) к электрическим </w:t>
      </w:r>
      <w:r w:rsidR="0065377B" w:rsidRPr="00B06331">
        <w:rPr>
          <w:rFonts w:ascii="Times New Roman" w:hAnsi="Times New Roman"/>
          <w:sz w:val="26"/>
          <w:szCs w:val="26"/>
        </w:rPr>
        <w:t>сетям производственного</w:t>
      </w:r>
      <w:r w:rsidRPr="00B06331">
        <w:rPr>
          <w:rFonts w:ascii="Times New Roman" w:hAnsi="Times New Roman"/>
          <w:sz w:val="26"/>
          <w:szCs w:val="26"/>
        </w:rPr>
        <w:t xml:space="preserve"> объекта капитального строительства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3 (трех) предшествующих лет и документов, подтверждающих установление платы за технологическое присоединение;</w:t>
      </w:r>
      <w:proofErr w:type="gramEnd"/>
    </w:p>
    <w:p w14:paraId="01C915FE"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3 (трех) предшествующих лет;</w:t>
      </w:r>
    </w:p>
    <w:p w14:paraId="1A5D6188"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14:paraId="0B7350FD" w14:textId="05C5F40E"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 xml:space="preserve">г) копии платежных поручений, подтверждающих оплату по договорам на </w:t>
      </w:r>
      <w:r w:rsidR="00690FC9" w:rsidRPr="00B06331">
        <w:rPr>
          <w:rFonts w:ascii="Times New Roman" w:hAnsi="Times New Roman"/>
          <w:sz w:val="26"/>
          <w:szCs w:val="26"/>
        </w:rPr>
        <w:t xml:space="preserve">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строительство объектов электроснабжения, подключение (технологическое присоединение) к электрическим сетям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наличии</w:t>
      </w:r>
      <w:proofErr w:type="gramEnd"/>
      <w:r w:rsidRPr="00B06331">
        <w:rPr>
          <w:rFonts w:ascii="Times New Roman" w:hAnsi="Times New Roman"/>
          <w:sz w:val="26"/>
          <w:szCs w:val="26"/>
        </w:rPr>
        <w:t xml:space="preserve"> печати) за период года ввода в эксплуатацию производственного объекта капитального строительства и 3 (трех) предшествующих лет.</w:t>
      </w:r>
    </w:p>
    <w:p w14:paraId="61F6B55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3.2.3.2. С частичным возмещением затрат Заявителя на газоснабжение:</w:t>
      </w:r>
    </w:p>
    <w:p w14:paraId="509732ED" w14:textId="352B3382"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а) копии договоров на</w:t>
      </w:r>
      <w:r w:rsidR="00690FC9" w:rsidRPr="00B06331">
        <w:rPr>
          <w:rFonts w:ascii="Times New Roman" w:hAnsi="Times New Roman"/>
          <w:sz w:val="26"/>
          <w:szCs w:val="26"/>
        </w:rPr>
        <w:t xml:space="preserve"> инженерные изыскания, проектную документацию (включая разработку, экспертизу, авторский надзор),</w:t>
      </w:r>
      <w:r w:rsidRPr="00B06331">
        <w:rPr>
          <w:rFonts w:ascii="Times New Roman" w:hAnsi="Times New Roman"/>
          <w:sz w:val="26"/>
          <w:szCs w:val="26"/>
        </w:rPr>
        <w:t xml:space="preserve"> строительство объектов газоснабжения, подключение (технологическое присоединение) производственного объекта капитального строительства к сетям газораспределения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3 (трех) предшествующих лет и документов, подтверждающих установление платы за технологическое присоединение;</w:t>
      </w:r>
      <w:proofErr w:type="gramEnd"/>
    </w:p>
    <w:p w14:paraId="53899F0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б) копии технических условий на технологическое присоединение </w:t>
      </w:r>
      <w:r w:rsidRPr="00B06331">
        <w:rPr>
          <w:rFonts w:ascii="Times New Roman" w:hAnsi="Times New Roman"/>
          <w:sz w:val="26"/>
          <w:szCs w:val="26"/>
        </w:rPr>
        <w:lastRenderedPageBreak/>
        <w:t>производственного объекта капитального строительства к сетям газораспределения за период года ввода в эксплуатацию производственного объекта капитального строительства и 3 (трех) предшествующих лет;</w:t>
      </w:r>
    </w:p>
    <w:p w14:paraId="61A62C06"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копии актов о технологическом присоединении производственного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14:paraId="3EF3DEA3" w14:textId="5563DA1E"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 xml:space="preserve">г) копии платежных поручений, подтверждающих оплату по договорам на </w:t>
      </w:r>
      <w:r w:rsidR="00690FC9" w:rsidRPr="00B06331">
        <w:rPr>
          <w:rFonts w:ascii="Times New Roman" w:hAnsi="Times New Roman"/>
          <w:sz w:val="26"/>
          <w:szCs w:val="26"/>
        </w:rPr>
        <w:t xml:space="preserve">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строительство объектов газоснабжения,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w:t>
      </w:r>
      <w:proofErr w:type="gramEnd"/>
      <w:r w:rsidRPr="00B06331">
        <w:rPr>
          <w:rFonts w:ascii="Times New Roman" w:hAnsi="Times New Roman"/>
          <w:sz w:val="26"/>
          <w:szCs w:val="26"/>
        </w:rPr>
        <w:t xml:space="preserve"> производственного объекта капитального строительства и 3 (трех) предшествующих лет.</w:t>
      </w:r>
    </w:p>
    <w:p w14:paraId="2CB0E1BE"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3.2.3.3. С частичным возмещением затрат Заявителя на водоснабжение, водоотведение (в том числе канализацию):</w:t>
      </w:r>
    </w:p>
    <w:p w14:paraId="18D0F74A" w14:textId="5D50AABC"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а) копии договоров на</w:t>
      </w:r>
      <w:r w:rsidR="00690FC9" w:rsidRPr="00B06331">
        <w:rPr>
          <w:rFonts w:ascii="Times New Roman" w:hAnsi="Times New Roman"/>
          <w:sz w:val="26"/>
          <w:szCs w:val="26"/>
        </w:rPr>
        <w:t xml:space="preserve"> инженерные изыскания, проектную документацию (включая разработку, экспертизу, авторский надзор),</w:t>
      </w:r>
      <w:r w:rsidRPr="00B06331">
        <w:rPr>
          <w:rFonts w:ascii="Times New Roman" w:hAnsi="Times New Roman"/>
          <w:sz w:val="26"/>
          <w:szCs w:val="26"/>
        </w:rPr>
        <w:t xml:space="preserve"> 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  производственного объекта капитального строительства к сетям водоснабжения, водоотведения (в том числе канализацию) с приложением всех спецификаций и дополнительных соглашений за период года ввода в эксплуатацию производственного объекта капитального</w:t>
      </w:r>
      <w:proofErr w:type="gramEnd"/>
      <w:r w:rsidRPr="00B06331">
        <w:rPr>
          <w:rFonts w:ascii="Times New Roman" w:hAnsi="Times New Roman"/>
          <w:sz w:val="26"/>
          <w:szCs w:val="26"/>
        </w:rPr>
        <w:t xml:space="preserve"> строительства и 3 (трех) предшествующих лет и документов, подтверждающих установление платы за технологическое присоединение;</w:t>
      </w:r>
    </w:p>
    <w:p w14:paraId="23AB8D61"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технических условий на технологическое присоединение производственного объекта капитального строительства к сетям водоснабжения, водоотведения (в том числе канализацию) за период года ввода в эксплуатацию производственного объекта капитального строительства и 3 (трех) предшествующих лет;</w:t>
      </w:r>
    </w:p>
    <w:p w14:paraId="075B7E42"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копии актов о технологическом присоединении производственного объекта капитального строительства к сетям водоснабжения, водоотведения (в том числе канализацию) сетям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14:paraId="5C077068" w14:textId="7AB2CFED"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 xml:space="preserve">г) копии платежных поручений, подтверждающих оплату по договорам на </w:t>
      </w:r>
      <w:r w:rsidR="00690FC9" w:rsidRPr="00B06331">
        <w:rPr>
          <w:rFonts w:ascii="Times New Roman" w:hAnsi="Times New Roman"/>
          <w:sz w:val="26"/>
          <w:szCs w:val="26"/>
        </w:rPr>
        <w:t xml:space="preserve">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w:t>
      </w:r>
      <w:proofErr w:type="gramEnd"/>
      <w:r w:rsidRPr="00B06331">
        <w:rPr>
          <w:rFonts w:ascii="Times New Roman" w:hAnsi="Times New Roman"/>
          <w:sz w:val="26"/>
          <w:szCs w:val="26"/>
        </w:rPr>
        <w:t xml:space="preserve"> печатью (при наличии печати) за период года ввода в эксплуатацию производственного объекта капитального строительства и 3 (трех) предшествующих лет.</w:t>
      </w:r>
    </w:p>
    <w:p w14:paraId="24703C18"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3.2.3.4. С частичным возмещением затрат Заявителя на локальные очистные сооружения (далее - ЛОС):</w:t>
      </w:r>
    </w:p>
    <w:p w14:paraId="00BE374B"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а) проектную документацию, подтверждающую эксплуатационные характеристики построенных и (или) реконструированных объектов ЛОС;</w:t>
      </w:r>
    </w:p>
    <w:p w14:paraId="1C5BF22B" w14:textId="26941A95"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договоров о выполнении работ по</w:t>
      </w:r>
      <w:r w:rsidR="00690FC9" w:rsidRPr="00B06331">
        <w:rPr>
          <w:rFonts w:ascii="Times New Roman" w:hAnsi="Times New Roman"/>
          <w:sz w:val="26"/>
          <w:szCs w:val="26"/>
        </w:rPr>
        <w:t xml:space="preserve"> инженерным изысканиям, проектной документации (включая разработку, экспертизу, авторский надзор),</w:t>
      </w:r>
      <w:r w:rsidRPr="00B06331">
        <w:rPr>
          <w:rFonts w:ascii="Times New Roman" w:hAnsi="Times New Roman"/>
          <w:sz w:val="26"/>
          <w:szCs w:val="26"/>
        </w:rPr>
        <w:t xml:space="preserve"> строительству, реконструкции (в том числе модернизации) объектов ЛОС, включая копии договоров </w:t>
      </w:r>
      <w:r w:rsidRPr="00B06331">
        <w:rPr>
          <w:rFonts w:ascii="Times New Roman" w:hAnsi="Times New Roman"/>
          <w:sz w:val="26"/>
          <w:szCs w:val="26"/>
        </w:rPr>
        <w:lastRenderedPageBreak/>
        <w:t>подряда, приобретения оборудования и материалов, на транспортные услуги и работу техники с приложением платежных документов;</w:t>
      </w:r>
    </w:p>
    <w:p w14:paraId="0E661EC3" w14:textId="51780EBC"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в) копии платежных поручений, подтверждающих оплату по договорам на</w:t>
      </w:r>
      <w:r w:rsidR="00690FC9" w:rsidRPr="00B06331">
        <w:rPr>
          <w:rFonts w:ascii="Times New Roman" w:hAnsi="Times New Roman"/>
          <w:sz w:val="26"/>
          <w:szCs w:val="26"/>
        </w:rPr>
        <w:t xml:space="preserve"> инженерные изыскания, проектную документацию (включая разработку, экспертизу, авторский надзор), </w:t>
      </w:r>
      <w:r w:rsidRPr="00B06331">
        <w:rPr>
          <w:rFonts w:ascii="Times New Roman" w:hAnsi="Times New Roman"/>
          <w:sz w:val="26"/>
          <w:szCs w:val="26"/>
        </w:rPr>
        <w:t>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w:t>
      </w:r>
      <w:proofErr w:type="gramEnd"/>
      <w:r w:rsidRPr="00B06331">
        <w:rPr>
          <w:rFonts w:ascii="Times New Roman" w:hAnsi="Times New Roman"/>
          <w:sz w:val="26"/>
          <w:szCs w:val="26"/>
        </w:rPr>
        <w:t xml:space="preserve"> руководителя Заявителя и печатью (при наличии печати), </w:t>
      </w:r>
      <w:proofErr w:type="gramStart"/>
      <w:r w:rsidRPr="00B06331">
        <w:rPr>
          <w:rFonts w:ascii="Times New Roman" w:hAnsi="Times New Roman"/>
          <w:sz w:val="26"/>
          <w:szCs w:val="26"/>
        </w:rPr>
        <w:t>за</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года</w:t>
      </w:r>
      <w:proofErr w:type="gramEnd"/>
      <w:r w:rsidRPr="00B06331">
        <w:rPr>
          <w:rFonts w:ascii="Times New Roman" w:hAnsi="Times New Roman"/>
          <w:sz w:val="26"/>
          <w:szCs w:val="26"/>
        </w:rPr>
        <w:t xml:space="preserve"> ввода производственного объекта капитального строительства в эксплуатацию и период 3 (трех) лет до момента подачи Заявки;</w:t>
      </w:r>
    </w:p>
    <w:p w14:paraId="7EB6D439"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г) копии актов сдачи-приемки ЛОС;</w:t>
      </w:r>
    </w:p>
    <w:p w14:paraId="46F88BCD"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д)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w:t>
      </w:r>
      <w:r w:rsidR="00802D70" w:rsidRPr="00B06331">
        <w:rPr>
          <w:rFonts w:ascii="Times New Roman" w:hAnsi="Times New Roman"/>
          <w:sz w:val="26"/>
          <w:szCs w:val="26"/>
        </w:rPr>
        <w:t xml:space="preserve"> (при наличии)</w:t>
      </w:r>
      <w:r w:rsidRPr="00B06331">
        <w:rPr>
          <w:rFonts w:ascii="Times New Roman" w:hAnsi="Times New Roman"/>
          <w:sz w:val="26"/>
          <w:szCs w:val="26"/>
        </w:rPr>
        <w:t>.</w:t>
      </w:r>
    </w:p>
    <w:p w14:paraId="481807B8" w14:textId="77777777" w:rsidR="000B3C12" w:rsidRPr="00B06331" w:rsidRDefault="0008746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w:t>
      </w:r>
      <w:r w:rsidR="000B3C12" w:rsidRPr="00B06331">
        <w:rPr>
          <w:rFonts w:ascii="Times New Roman" w:hAnsi="Times New Roman"/>
          <w:sz w:val="26"/>
          <w:szCs w:val="26"/>
        </w:rPr>
        <w:t>.5. С частичным возмещением затрат юридического лица на строительство объектов транспортной</w:t>
      </w:r>
      <w:r w:rsidR="007E1F28" w:rsidRPr="00B06331">
        <w:rPr>
          <w:rFonts w:ascii="Times New Roman" w:hAnsi="Times New Roman"/>
          <w:sz w:val="26"/>
          <w:szCs w:val="26"/>
        </w:rPr>
        <w:t xml:space="preserve"> инфраструктуры (железнодорожных путей необщего пользова</w:t>
      </w:r>
      <w:r w:rsidR="00FF1CBD" w:rsidRPr="00B06331">
        <w:rPr>
          <w:rFonts w:ascii="Times New Roman" w:hAnsi="Times New Roman"/>
          <w:sz w:val="26"/>
          <w:szCs w:val="26"/>
        </w:rPr>
        <w:t xml:space="preserve">ния, примыкающих к путям общего или </w:t>
      </w:r>
      <w:r w:rsidR="007E1F28" w:rsidRPr="00B06331">
        <w:rPr>
          <w:rFonts w:ascii="Times New Roman" w:hAnsi="Times New Roman"/>
          <w:sz w:val="26"/>
          <w:szCs w:val="26"/>
        </w:rPr>
        <w:t>необщего пользования)</w:t>
      </w:r>
      <w:r w:rsidR="000B3C12" w:rsidRPr="00B06331">
        <w:rPr>
          <w:rFonts w:ascii="Times New Roman" w:hAnsi="Times New Roman"/>
          <w:sz w:val="26"/>
          <w:szCs w:val="26"/>
        </w:rPr>
        <w:t xml:space="preserve"> и (или) реконструкцией, подключением и (или) присоединением к транспортным сетям</w:t>
      </w:r>
      <w:r w:rsidR="007E1F28" w:rsidRPr="00B06331">
        <w:rPr>
          <w:rFonts w:ascii="Times New Roman" w:hAnsi="Times New Roman"/>
          <w:sz w:val="26"/>
          <w:szCs w:val="26"/>
        </w:rPr>
        <w:t xml:space="preserve"> </w:t>
      </w:r>
      <w:r w:rsidR="00FF1CBD" w:rsidRPr="00B06331">
        <w:rPr>
          <w:rFonts w:ascii="Times New Roman" w:hAnsi="Times New Roman"/>
          <w:sz w:val="26"/>
          <w:szCs w:val="26"/>
        </w:rPr>
        <w:t xml:space="preserve">(железнодорожным путям общего или </w:t>
      </w:r>
      <w:r w:rsidR="007E1F28" w:rsidRPr="00B06331">
        <w:rPr>
          <w:rFonts w:ascii="Times New Roman" w:hAnsi="Times New Roman"/>
          <w:sz w:val="26"/>
          <w:szCs w:val="26"/>
        </w:rPr>
        <w:t>необщего пользования)</w:t>
      </w:r>
      <w:r w:rsidR="000B3C12" w:rsidRPr="00B06331">
        <w:rPr>
          <w:rFonts w:ascii="Times New Roman" w:hAnsi="Times New Roman"/>
          <w:sz w:val="26"/>
          <w:szCs w:val="26"/>
        </w:rPr>
        <w:t>, предназначенных для функционирования объекта капитального строительства:</w:t>
      </w:r>
    </w:p>
    <w:p w14:paraId="5CED0C49"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а) проектную документацию, подтверждающую эксплуатационные характеристики объектов транспортной инфраструктуры;</w:t>
      </w:r>
    </w:p>
    <w:p w14:paraId="0CFD42AF"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w:t>
      </w:r>
    </w:p>
    <w:p w14:paraId="6AF3F835" w14:textId="6C68DB7A"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в) копии платежных поручений, подтверждающих оплату по договорам на</w:t>
      </w:r>
      <w:r w:rsidR="00690FC9" w:rsidRPr="00B06331">
        <w:rPr>
          <w:rFonts w:ascii="Times New Roman" w:hAnsi="Times New Roman"/>
          <w:sz w:val="26"/>
          <w:szCs w:val="26"/>
        </w:rPr>
        <w:t xml:space="preserve"> инженерные изыскания, проектную документацию (включая разработку, экспертизу, авторский надзор),</w:t>
      </w:r>
      <w:r w:rsidRPr="00B06331">
        <w:rPr>
          <w:rFonts w:ascii="Times New Roman" w:hAnsi="Times New Roman"/>
          <w:sz w:val="26"/>
          <w:szCs w:val="26"/>
        </w:rPr>
        <w:t xml:space="preserve"> создание и на технологическое присоединение производственного объекта капитального строительства </w:t>
      </w:r>
      <w:r w:rsidR="007E1F28" w:rsidRPr="00B06331">
        <w:rPr>
          <w:rFonts w:ascii="Times New Roman" w:hAnsi="Times New Roman"/>
          <w:sz w:val="26"/>
          <w:szCs w:val="26"/>
        </w:rPr>
        <w:t xml:space="preserve">к сетям транспортной </w:t>
      </w:r>
      <w:r w:rsidRPr="00B06331">
        <w:rPr>
          <w:rFonts w:ascii="Times New Roman" w:hAnsi="Times New Roman"/>
          <w:sz w:val="26"/>
          <w:szCs w:val="26"/>
        </w:rPr>
        <w:t>инфраструктуры</w:t>
      </w:r>
      <w:r w:rsidR="007E1F28" w:rsidRPr="00B06331">
        <w:rPr>
          <w:rFonts w:ascii="Times New Roman" w:hAnsi="Times New Roman"/>
          <w:sz w:val="26"/>
          <w:szCs w:val="26"/>
        </w:rPr>
        <w:t xml:space="preserve"> (железнодорожным путям общего/необщего пользования)</w:t>
      </w:r>
      <w:r w:rsidRPr="00B06331">
        <w:rPr>
          <w:rFonts w:ascii="Times New Roman" w:hAnsi="Times New Roman"/>
          <w:sz w:val="26"/>
          <w:szCs w:val="26"/>
        </w:rPr>
        <w:t>,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roofErr w:type="gramEnd"/>
      <w:r w:rsidRPr="00B06331">
        <w:rPr>
          <w:rFonts w:ascii="Times New Roman" w:hAnsi="Times New Roman"/>
          <w:sz w:val="26"/>
          <w:szCs w:val="26"/>
        </w:rPr>
        <w:t xml:space="preserve"> (при наличии печати), за период года ввода производственного объекта капитального строительства в эксплуатацию и 3 (трех) лет до момента подачи Заявки;</w:t>
      </w:r>
    </w:p>
    <w:p w14:paraId="2C85F1C8" w14:textId="77777777" w:rsidR="00B22EB8" w:rsidRPr="00B06331" w:rsidRDefault="000B3C12" w:rsidP="00B22EB8">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г) копии актов технологического присоединения (в том числе поэтапно) объектов транспортной инфраструктуры или справку о выполнении технических условий.</w:t>
      </w:r>
    </w:p>
    <w:p w14:paraId="2999481F" w14:textId="77777777" w:rsidR="000B3C12" w:rsidRPr="00B06331" w:rsidRDefault="0008746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3.2.3</w:t>
      </w:r>
      <w:r w:rsidR="000B3C12" w:rsidRPr="00B06331">
        <w:rPr>
          <w:rFonts w:ascii="Times New Roman" w:hAnsi="Times New Roman"/>
          <w:sz w:val="26"/>
          <w:szCs w:val="26"/>
        </w:rPr>
        <w:t xml:space="preserve">.6. С частичным возмещением затрат юридического лица на строительство объектов </w:t>
      </w:r>
      <w:r w:rsidR="00B22EB8" w:rsidRPr="00B06331">
        <w:rPr>
          <w:rFonts w:ascii="Times New Roman" w:hAnsi="Times New Roman"/>
          <w:sz w:val="26"/>
          <w:szCs w:val="26"/>
        </w:rPr>
        <w:t>дорожной</w:t>
      </w:r>
      <w:r w:rsidR="000B3C12" w:rsidRPr="00B06331">
        <w:rPr>
          <w:rFonts w:ascii="Times New Roman" w:hAnsi="Times New Roman"/>
          <w:sz w:val="26"/>
          <w:szCs w:val="26"/>
        </w:rPr>
        <w:t xml:space="preserve"> инфраструктуры (автомобильные дороги) и (или) реконструкцией, подключением и (или) присоединением к транспортным сетям, предназначенных для функционирования объекта капитального строительства:</w:t>
      </w:r>
    </w:p>
    <w:p w14:paraId="78708528" w14:textId="77777777" w:rsidR="000B3C12" w:rsidRPr="00B06331" w:rsidRDefault="000B3C12" w:rsidP="00253443">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а) документ, подтверждающий право использования земельного участка, на котором создана автомобильная дорога (в том числе все правах третьих лиц на имущество (в том числе сервитут, право залога);</w:t>
      </w:r>
    </w:p>
    <w:p w14:paraId="0FB13CB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б) копии договоров на строительство автомобильных дорог с приложением всех спецификаций и дополнительных соглашений за период года ввода производственного объекта капитального строительства в эксплуатацию и 3 (трех) лет до момента подачи Заявки (до кадастровых границ земельного участка организации);</w:t>
      </w:r>
    </w:p>
    <w:p w14:paraId="1D7291E5"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в) копию разрешения на строительство автомобильной дороги за период года ввода производственного объекта капитального строительства в эксплуатацию и 3 (трех) лет до момента подачи Заявки;</w:t>
      </w:r>
    </w:p>
    <w:p w14:paraId="4F53C32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lastRenderedPageBreak/>
        <w:t>г) копию акта ввода в эксплуатацию автомобильной дороги за период года ввода производственного объекта капитального строительства в эксплуатацию и 3 (трех) лет до момента подачи Заявки</w:t>
      </w:r>
      <w:r w:rsidR="00802D70" w:rsidRPr="00B06331">
        <w:rPr>
          <w:rFonts w:ascii="Times New Roman" w:hAnsi="Times New Roman"/>
          <w:sz w:val="26"/>
          <w:szCs w:val="26"/>
        </w:rPr>
        <w:t xml:space="preserve"> (при наличии)</w:t>
      </w:r>
      <w:r w:rsidRPr="00B06331">
        <w:rPr>
          <w:rFonts w:ascii="Times New Roman" w:hAnsi="Times New Roman"/>
          <w:sz w:val="26"/>
          <w:szCs w:val="26"/>
        </w:rPr>
        <w:t>;</w:t>
      </w:r>
    </w:p>
    <w:p w14:paraId="5B7180A9" w14:textId="77777777" w:rsidR="000B3C12" w:rsidRPr="00B06331" w:rsidRDefault="000B3C12" w:rsidP="00253443">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д) копии технических условий на строительство автомобильных дорог за период года ввода производственного объекта капитального строительства в эксплуатацию и 3 (трех) лет до момента подачи Заявки;</w:t>
      </w:r>
    </w:p>
    <w:p w14:paraId="2C61ABA9"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ж) схему расположения автомобильной дороги с привязкой к кадастровым границам земельного участка организации;</w:t>
      </w:r>
    </w:p>
    <w:p w14:paraId="3A034B2F"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з) копию экспертного заключения по проектной документации строительства автомобильной дороги;</w:t>
      </w:r>
    </w:p>
    <w:p w14:paraId="2B682D48"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proofErr w:type="gramStart"/>
      <w:r w:rsidRPr="00B06331">
        <w:rPr>
          <w:rFonts w:ascii="Times New Roman" w:hAnsi="Times New Roman"/>
          <w:sz w:val="26"/>
          <w:szCs w:val="26"/>
        </w:rPr>
        <w:t>и) 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производственного объекта капитального строительства в эксплуатацию и 3 (трех) лет до момента подачи Заявки.</w:t>
      </w:r>
      <w:proofErr w:type="gramEnd"/>
    </w:p>
    <w:p w14:paraId="569DE983"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3.3. Документы, подтверждающие переход прав и обязанностей от одного юридического лица к другому (при необходимости):</w:t>
      </w:r>
    </w:p>
    <w:p w14:paraId="031435F0"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3.3.1. Копию договора о реорганизации в форме присоединения или слияния (при наличии) с приложением соответствующего акта приема-передачи.</w:t>
      </w:r>
    </w:p>
    <w:p w14:paraId="3965E88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3.3.2. Лист записи Единого государственного реестра юридических лиц по форме № Р50007, утвержденной приказом ФНС России от 13.11.2012 № ММВ-7-6/843@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14:paraId="1595EFDE"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3.4. Копии документов должны быть заверены подписью руководителя либо уполномоченного на основании доверенности лица и оттиском печати юридического лица (при наличии печати).</w:t>
      </w:r>
    </w:p>
    <w:p w14:paraId="341FCEF2"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3.5. Заявитель помимо Заявки и документов на бумажном носителе прикладывает электронный носитель с отсканированными в формате PDF документами, указанными в пунктах 3.1-3.2 Порядка.</w:t>
      </w:r>
    </w:p>
    <w:p w14:paraId="4352F5B4"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3.6.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 Заявке.</w:t>
      </w:r>
    </w:p>
    <w:p w14:paraId="60A8C16C" w14:textId="77777777"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14:paraId="45112D91" w14:textId="2418C7B9" w:rsidR="000B3C12"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3.7. </w:t>
      </w:r>
      <w:proofErr w:type="gramStart"/>
      <w:r w:rsidRPr="00B06331">
        <w:rPr>
          <w:rFonts w:ascii="Times New Roman" w:hAnsi="Times New Roman"/>
          <w:sz w:val="26"/>
          <w:szCs w:val="26"/>
        </w:rPr>
        <w:t>В случае</w:t>
      </w:r>
      <w:r w:rsidR="00EF576D" w:rsidRPr="00B06331">
        <w:rPr>
          <w:rFonts w:ascii="Times New Roman" w:hAnsi="Times New Roman"/>
          <w:sz w:val="26"/>
          <w:szCs w:val="26"/>
        </w:rPr>
        <w:t>,</w:t>
      </w:r>
      <w:r w:rsidRPr="00B06331">
        <w:rPr>
          <w:rFonts w:ascii="Times New Roman" w:hAnsi="Times New Roman"/>
          <w:sz w:val="26"/>
          <w:szCs w:val="26"/>
        </w:rPr>
        <w:t xml:space="preserve"> если промышленное предприятие</w:t>
      </w:r>
      <w:r w:rsidR="00EF576D" w:rsidRPr="00B06331">
        <w:rPr>
          <w:rFonts w:ascii="Times New Roman" w:hAnsi="Times New Roman"/>
          <w:sz w:val="26"/>
          <w:szCs w:val="26"/>
        </w:rPr>
        <w:t>, понесшее затраты на с</w:t>
      </w:r>
      <w:r w:rsidR="009E2616" w:rsidRPr="00B06331">
        <w:rPr>
          <w:rFonts w:ascii="Times New Roman" w:hAnsi="Times New Roman"/>
          <w:sz w:val="26"/>
          <w:szCs w:val="26"/>
        </w:rPr>
        <w:t>т</w:t>
      </w:r>
      <w:r w:rsidR="00EF576D" w:rsidRPr="00B06331">
        <w:rPr>
          <w:rFonts w:ascii="Times New Roman" w:hAnsi="Times New Roman"/>
          <w:sz w:val="26"/>
          <w:szCs w:val="26"/>
        </w:rPr>
        <w:t xml:space="preserve">роительство </w:t>
      </w:r>
      <w:r w:rsidR="00297CD9" w:rsidRPr="00B06331">
        <w:rPr>
          <w:rFonts w:ascii="Times New Roman" w:hAnsi="Times New Roman"/>
          <w:sz w:val="26"/>
          <w:szCs w:val="26"/>
        </w:rPr>
        <w:t>объектов</w:t>
      </w:r>
      <w:r w:rsidR="00EF576D" w:rsidRPr="00B06331">
        <w:rPr>
          <w:rFonts w:ascii="Times New Roman" w:hAnsi="Times New Roman"/>
          <w:sz w:val="26"/>
          <w:szCs w:val="26"/>
        </w:rPr>
        <w:t xml:space="preserve"> инженерной и транспортной </w:t>
      </w:r>
      <w:r w:rsidR="00297CD9" w:rsidRPr="00B06331">
        <w:rPr>
          <w:rFonts w:ascii="Times New Roman" w:hAnsi="Times New Roman"/>
          <w:sz w:val="26"/>
          <w:szCs w:val="26"/>
        </w:rPr>
        <w:t>инфраструктуры, является</w:t>
      </w:r>
      <w:r w:rsidRPr="00B06331">
        <w:rPr>
          <w:rFonts w:ascii="Times New Roman" w:hAnsi="Times New Roman"/>
          <w:sz w:val="26"/>
          <w:szCs w:val="26"/>
        </w:rPr>
        <w:t xml:space="preserve"> резидентом индустриального парка, расположенного на территории Московской области, то предоставление документов </w:t>
      </w:r>
      <w:r w:rsidR="00CF3D2E" w:rsidRPr="00B06331">
        <w:rPr>
          <w:rFonts w:ascii="Times New Roman" w:hAnsi="Times New Roman"/>
          <w:sz w:val="26"/>
          <w:szCs w:val="26"/>
        </w:rPr>
        <w:t xml:space="preserve">в части подключения (технологического присоединения) </w:t>
      </w:r>
      <w:r w:rsidRPr="00B06331">
        <w:rPr>
          <w:rFonts w:ascii="Times New Roman" w:hAnsi="Times New Roman"/>
          <w:sz w:val="26"/>
          <w:szCs w:val="26"/>
        </w:rPr>
        <w:t>по подпунктам а), б), в), г) подпунктов 3.2.3.1, 3.2.3.2, 3.2.3.3 Порядка является необязательным критерием при условии, если право подключения к инфраструктурным сетям наступило посредством заключения иных видов гражданско-правовых договоров</w:t>
      </w:r>
      <w:proofErr w:type="gramEnd"/>
      <w:r w:rsidR="00EF576D" w:rsidRPr="00B06331">
        <w:rPr>
          <w:rFonts w:ascii="Times New Roman" w:hAnsi="Times New Roman"/>
          <w:sz w:val="26"/>
          <w:szCs w:val="26"/>
        </w:rPr>
        <w:t>,</w:t>
      </w:r>
      <w:r w:rsidRPr="00B06331">
        <w:rPr>
          <w:rFonts w:ascii="Times New Roman" w:hAnsi="Times New Roman"/>
          <w:sz w:val="26"/>
          <w:szCs w:val="26"/>
        </w:rPr>
        <w:t xml:space="preserve"> в том числе купли-продажи земельного участка.</w:t>
      </w:r>
    </w:p>
    <w:p w14:paraId="3F0DEBA4" w14:textId="292AAB38" w:rsidR="004778A0" w:rsidRPr="00B06331" w:rsidRDefault="000B3C12"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В таком случае Заявитель предоставляет копии таких договоров и пояснительную записку за подписью и печатью Заявителя (при наличии печати) с подробным описанием механизма подключения со ссылками на пункты договора и предоставлением всей необходимой дополнительной документации, которая подтверждает легитимность подключения </w:t>
      </w:r>
      <w:r w:rsidR="00EF576D" w:rsidRPr="00B06331">
        <w:rPr>
          <w:rFonts w:ascii="Times New Roman" w:hAnsi="Times New Roman"/>
          <w:sz w:val="26"/>
          <w:szCs w:val="26"/>
        </w:rPr>
        <w:t>к</w:t>
      </w:r>
      <w:r w:rsidRPr="00B06331">
        <w:rPr>
          <w:rFonts w:ascii="Times New Roman" w:hAnsi="Times New Roman"/>
          <w:sz w:val="26"/>
          <w:szCs w:val="26"/>
        </w:rPr>
        <w:t xml:space="preserve"> </w:t>
      </w:r>
      <w:r w:rsidR="00F56588" w:rsidRPr="00B06331">
        <w:rPr>
          <w:rFonts w:ascii="Times New Roman" w:hAnsi="Times New Roman"/>
          <w:sz w:val="26"/>
          <w:szCs w:val="26"/>
        </w:rPr>
        <w:t>инженерным</w:t>
      </w:r>
      <w:r w:rsidRPr="00B06331">
        <w:rPr>
          <w:rFonts w:ascii="Times New Roman" w:hAnsi="Times New Roman"/>
          <w:sz w:val="26"/>
          <w:szCs w:val="26"/>
        </w:rPr>
        <w:t xml:space="preserve"> и транспортным сетям.</w:t>
      </w:r>
    </w:p>
    <w:p w14:paraId="1415D5DC" w14:textId="6AC6151F" w:rsidR="006538B6" w:rsidRPr="00B06331" w:rsidRDefault="006538B6" w:rsidP="000B3C12">
      <w:pPr>
        <w:widowControl w:val="0"/>
        <w:autoSpaceDE w:val="0"/>
        <w:autoSpaceDN w:val="0"/>
        <w:adjustRightInd w:val="0"/>
        <w:spacing w:after="0" w:line="240" w:lineRule="auto"/>
        <w:ind w:firstLine="851"/>
        <w:jc w:val="both"/>
        <w:outlineLvl w:val="2"/>
        <w:rPr>
          <w:rFonts w:ascii="Times New Roman" w:hAnsi="Times New Roman"/>
          <w:sz w:val="26"/>
          <w:szCs w:val="26"/>
        </w:rPr>
      </w:pPr>
      <w:r w:rsidRPr="00B06331">
        <w:rPr>
          <w:rFonts w:ascii="Times New Roman" w:hAnsi="Times New Roman"/>
          <w:sz w:val="26"/>
          <w:szCs w:val="26"/>
        </w:rPr>
        <w:t xml:space="preserve">При наличии официального отказа в предоставлении энергоресурсов от </w:t>
      </w:r>
      <w:r w:rsidRPr="00B06331">
        <w:rPr>
          <w:rFonts w:ascii="Times New Roman" w:hAnsi="Times New Roman"/>
          <w:sz w:val="26"/>
          <w:szCs w:val="26"/>
        </w:rPr>
        <w:lastRenderedPageBreak/>
        <w:t>ресурсоснабжающей организации резидентам индустриальных парков</w:t>
      </w:r>
      <w:r w:rsidR="0046209A" w:rsidRPr="00B06331">
        <w:rPr>
          <w:rFonts w:ascii="Times New Roman" w:hAnsi="Times New Roman"/>
          <w:sz w:val="26"/>
          <w:szCs w:val="26"/>
        </w:rPr>
        <w:t>, расположенных на территории</w:t>
      </w:r>
      <w:r w:rsidRPr="00B06331">
        <w:rPr>
          <w:rFonts w:ascii="Times New Roman" w:hAnsi="Times New Roman"/>
          <w:sz w:val="26"/>
          <w:szCs w:val="26"/>
        </w:rPr>
        <w:t xml:space="preserve"> Московской </w:t>
      </w:r>
      <w:r w:rsidR="00FC41AB" w:rsidRPr="00B06331">
        <w:rPr>
          <w:rFonts w:ascii="Times New Roman" w:hAnsi="Times New Roman"/>
          <w:sz w:val="26"/>
          <w:szCs w:val="26"/>
        </w:rPr>
        <w:t>области допускается</w:t>
      </w:r>
      <w:r w:rsidRPr="00B06331">
        <w:rPr>
          <w:rFonts w:ascii="Times New Roman" w:hAnsi="Times New Roman"/>
          <w:sz w:val="26"/>
          <w:szCs w:val="26"/>
        </w:rPr>
        <w:t xml:space="preserve"> осуществление подключения (технологического присоединения) к сетям иных юридических лиц, осуществляющих услуги энергоснабжения, в объеме мощностей, требуемых для производственной деятельности.</w:t>
      </w:r>
    </w:p>
    <w:p w14:paraId="24BA2640" w14:textId="77777777" w:rsidR="00CF1623" w:rsidRPr="00B06331" w:rsidRDefault="00CF1623" w:rsidP="00C40B7D">
      <w:pPr>
        <w:widowControl w:val="0"/>
        <w:autoSpaceDE w:val="0"/>
        <w:autoSpaceDN w:val="0"/>
        <w:adjustRightInd w:val="0"/>
        <w:spacing w:after="0" w:line="240" w:lineRule="auto"/>
        <w:ind w:firstLine="851"/>
        <w:jc w:val="center"/>
        <w:outlineLvl w:val="2"/>
        <w:rPr>
          <w:rFonts w:ascii="Times New Roman" w:hAnsi="Times New Roman"/>
          <w:sz w:val="26"/>
          <w:szCs w:val="26"/>
        </w:rPr>
      </w:pPr>
    </w:p>
    <w:p w14:paraId="145A2A1D" w14:textId="77777777" w:rsidR="004778A0" w:rsidRPr="00B06331" w:rsidRDefault="004778A0" w:rsidP="00C40B7D">
      <w:pPr>
        <w:widowControl w:val="0"/>
        <w:autoSpaceDE w:val="0"/>
        <w:autoSpaceDN w:val="0"/>
        <w:adjustRightInd w:val="0"/>
        <w:spacing w:after="0" w:line="240" w:lineRule="auto"/>
        <w:ind w:firstLine="851"/>
        <w:jc w:val="center"/>
        <w:outlineLvl w:val="2"/>
        <w:rPr>
          <w:rFonts w:ascii="Times New Roman" w:hAnsi="Times New Roman"/>
          <w:sz w:val="26"/>
          <w:szCs w:val="26"/>
        </w:rPr>
      </w:pPr>
      <w:r w:rsidRPr="00B06331">
        <w:rPr>
          <w:rFonts w:ascii="Times New Roman" w:hAnsi="Times New Roman"/>
          <w:sz w:val="26"/>
          <w:szCs w:val="26"/>
          <w:lang w:val="en-US"/>
        </w:rPr>
        <w:t>IV</w:t>
      </w:r>
      <w:r w:rsidRPr="00B06331">
        <w:rPr>
          <w:rFonts w:ascii="Times New Roman" w:hAnsi="Times New Roman"/>
          <w:sz w:val="26"/>
          <w:szCs w:val="26"/>
        </w:rPr>
        <w:t xml:space="preserve">. Требования к осуществлению контроля </w:t>
      </w:r>
      <w:r w:rsidR="00C40B7D" w:rsidRPr="00B06331">
        <w:rPr>
          <w:rFonts w:ascii="Times New Roman" w:hAnsi="Times New Roman"/>
          <w:sz w:val="26"/>
          <w:szCs w:val="26"/>
        </w:rPr>
        <w:t xml:space="preserve">за соблюдением условий, целей и </w:t>
      </w:r>
      <w:r w:rsidRPr="00B06331">
        <w:rPr>
          <w:rFonts w:ascii="Times New Roman" w:hAnsi="Times New Roman"/>
          <w:sz w:val="26"/>
          <w:szCs w:val="26"/>
        </w:rPr>
        <w:t>порядка предоставления субсидий</w:t>
      </w:r>
      <w:r w:rsidR="00C40B7D" w:rsidRPr="00B06331">
        <w:rPr>
          <w:rFonts w:ascii="Times New Roman" w:hAnsi="Times New Roman"/>
          <w:sz w:val="26"/>
          <w:szCs w:val="26"/>
        </w:rPr>
        <w:t xml:space="preserve"> </w:t>
      </w:r>
      <w:r w:rsidRPr="00B06331">
        <w:rPr>
          <w:rFonts w:ascii="Times New Roman" w:hAnsi="Times New Roman"/>
          <w:sz w:val="26"/>
          <w:szCs w:val="26"/>
        </w:rPr>
        <w:t>и ответственности за их нарушение</w:t>
      </w:r>
    </w:p>
    <w:p w14:paraId="620E4B3D"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
    <w:p w14:paraId="59693F8C"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4.1. </w:t>
      </w:r>
      <w:proofErr w:type="gramStart"/>
      <w:r w:rsidRPr="00B06331">
        <w:rPr>
          <w:rFonts w:ascii="Times New Roman" w:hAnsi="Times New Roman"/>
          <w:sz w:val="26"/>
          <w:szCs w:val="26"/>
        </w:rPr>
        <w:t>Получатель Субсидии представляет в Мининвест Московской области Отчет</w:t>
      </w:r>
      <w:r w:rsidR="00E0507B" w:rsidRPr="00B06331">
        <w:rPr>
          <w:rFonts w:ascii="Times New Roman" w:hAnsi="Times New Roman"/>
          <w:sz w:val="26"/>
          <w:szCs w:val="26"/>
        </w:rPr>
        <w:t xml:space="preserve"> о </w:t>
      </w:r>
      <w:r w:rsidR="00AF5C8E" w:rsidRPr="00B06331">
        <w:rPr>
          <w:rFonts w:ascii="Times New Roman" w:hAnsi="Times New Roman"/>
          <w:sz w:val="26"/>
          <w:szCs w:val="26"/>
        </w:rPr>
        <w:t>достижении значений показателей</w:t>
      </w:r>
      <w:r w:rsidR="00E0507B" w:rsidRPr="00B06331">
        <w:rPr>
          <w:rFonts w:ascii="Times New Roman" w:hAnsi="Times New Roman"/>
          <w:sz w:val="26"/>
          <w:szCs w:val="26"/>
        </w:rPr>
        <w:t xml:space="preserve"> результативности</w:t>
      </w:r>
      <w:r w:rsidR="006924F3" w:rsidRPr="00B06331">
        <w:rPr>
          <w:rStyle w:val="a5"/>
        </w:rPr>
        <w:t>,</w:t>
      </w:r>
      <w:r w:rsidRPr="00B06331">
        <w:rPr>
          <w:rFonts w:ascii="Times New Roman" w:hAnsi="Times New Roman"/>
          <w:sz w:val="26"/>
          <w:szCs w:val="26"/>
        </w:rPr>
        <w:t xml:space="preserve"> с приложением копии бухгалтерской отчетности по состоянию на последнюю отчетную дату и расчетную ведомость по унифицированной форме первичной учетной документации № Т-51 (ОКУД 0301010), утвержденной постановлением Государственного комитета Российской Федерации по статистике от 5 января 2004 г. № 1 «Об утверждении унифицированных форм первичной учетной документации по учету труда</w:t>
      </w:r>
      <w:proofErr w:type="gramEnd"/>
      <w:r w:rsidRPr="00B06331">
        <w:rPr>
          <w:rFonts w:ascii="Times New Roman" w:hAnsi="Times New Roman"/>
          <w:sz w:val="26"/>
          <w:szCs w:val="26"/>
        </w:rPr>
        <w:t xml:space="preserve"> и его оплаты», за период с месяца проведения Конкурсного отбора по конец отчетного календарного года (в том числе с указанием Ф.И.О. работников и структурного подразделения) (далее – Отчетность).</w:t>
      </w:r>
    </w:p>
    <w:p w14:paraId="35B7B64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4.2. Отчетность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14:paraId="63D88228"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В случае компенсации затрат из средств Субсидии по фактически осуществленным платежам в рамках договора возвратного лизинга ежегодно, но не позднее 15 мая года, следующего за годом получения Субсидии в течение действия заключенного Соглашения, Получатель Субсидии дополнительно предоставляет в Мининвест Московской области:</w:t>
      </w:r>
    </w:p>
    <w:p w14:paraId="04061380"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копии бухгалтерского баланса с отметкой налоговой инспекции о принятии к учету;</w:t>
      </w:r>
    </w:p>
    <w:p w14:paraId="7826B63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справку с расшифровкой основных средств.</w:t>
      </w:r>
    </w:p>
    <w:p w14:paraId="002A50D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Отчетный период составляет календарный год.</w:t>
      </w:r>
    </w:p>
    <w:p w14:paraId="726B827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4.3. Соблюдение получателем Субсидии условий, целей и порядка предоставления субсидий подлежит обязательной проверке Министерством и органами государственного финансового контроля.</w:t>
      </w:r>
    </w:p>
    <w:p w14:paraId="217A25CC"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4.4. Проверка соблюдения условий, целей и порядка предоставления субсидий получателями Субсидий </w:t>
      </w:r>
      <w:proofErr w:type="gramStart"/>
      <w:r w:rsidRPr="00B06331">
        <w:rPr>
          <w:rFonts w:ascii="Times New Roman" w:hAnsi="Times New Roman"/>
          <w:sz w:val="26"/>
          <w:szCs w:val="26"/>
        </w:rPr>
        <w:t>осуществляется</w:t>
      </w:r>
      <w:proofErr w:type="gramEnd"/>
      <w:r w:rsidRPr="00B06331">
        <w:rPr>
          <w:rFonts w:ascii="Times New Roman" w:hAnsi="Times New Roman"/>
          <w:sz w:val="26"/>
          <w:szCs w:val="26"/>
        </w:rPr>
        <w:t xml:space="preserve"> в том числе на основании полученной Отчетности.</w:t>
      </w:r>
    </w:p>
    <w:p w14:paraId="6608B4EF"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4.5. Субсидия подлежит возврату в случае:</w:t>
      </w:r>
    </w:p>
    <w:p w14:paraId="77122D02"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непредставления получателем Субсидии Отчетности согласно настоящему Порядку и заключенному соглашению;</w:t>
      </w:r>
    </w:p>
    <w:p w14:paraId="0F558D0E"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выявления факта недостоверности сведений, содержащихся в представленных для получения Субсидии документах, установленных настоящим Порядком;</w:t>
      </w:r>
      <w:proofErr w:type="gramEnd"/>
    </w:p>
    <w:p w14:paraId="6011182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снижения количества созданных высокопроизводительных рабочих мест ниже уровня 30 работников</w:t>
      </w:r>
      <w:r w:rsidR="00344443" w:rsidRPr="00B06331">
        <w:rPr>
          <w:rFonts w:ascii="Times New Roman" w:hAnsi="Times New Roman"/>
          <w:sz w:val="26"/>
          <w:szCs w:val="26"/>
        </w:rPr>
        <w:t xml:space="preserve"> у получателя Субсидии или производственного предприятия (если применимо)</w:t>
      </w:r>
      <w:r w:rsidR="00C27AE2" w:rsidRPr="00B06331">
        <w:rPr>
          <w:rFonts w:ascii="Times New Roman" w:hAnsi="Times New Roman"/>
          <w:sz w:val="26"/>
          <w:szCs w:val="26"/>
        </w:rPr>
        <w:t xml:space="preserve"> или снижения количества созданных рабочих мест ниже уровня 45 работников у получателя Субсидии или производственного предприятия (если применимо)</w:t>
      </w:r>
      <w:r w:rsidRPr="00B06331">
        <w:rPr>
          <w:rFonts w:ascii="Times New Roman" w:hAnsi="Times New Roman"/>
          <w:sz w:val="26"/>
          <w:szCs w:val="26"/>
        </w:rPr>
        <w:t>;</w:t>
      </w:r>
    </w:p>
    <w:p w14:paraId="0AD816EA" w14:textId="77777777" w:rsidR="00602175" w:rsidRPr="00B06331" w:rsidRDefault="00602175" w:rsidP="004778A0">
      <w:pPr>
        <w:widowControl w:val="0"/>
        <w:autoSpaceDE w:val="0"/>
        <w:autoSpaceDN w:val="0"/>
        <w:adjustRightInd w:val="0"/>
        <w:spacing w:after="0" w:line="240" w:lineRule="auto"/>
        <w:ind w:firstLine="851"/>
        <w:jc w:val="both"/>
        <w:rPr>
          <w:rFonts w:ascii="Times New Roman" w:hAnsi="Times New Roman"/>
          <w:sz w:val="26"/>
          <w:szCs w:val="26"/>
        </w:rPr>
      </w:pPr>
      <w:proofErr w:type="gramStart"/>
      <w:r w:rsidRPr="00B06331">
        <w:rPr>
          <w:rFonts w:ascii="Times New Roman" w:hAnsi="Times New Roman"/>
          <w:sz w:val="26"/>
          <w:szCs w:val="26"/>
        </w:rPr>
        <w:t xml:space="preserve">несоблюдение получателем Субсидии или производственным предприятием (если применимо)  среднего уровня оплаты труда у 30 созданных высокопроизводительных рабочих мест и невозможности его удержания ниже уровня 3,4-кратного размера величины прожиточного минимума трудоспособного населения Московской области, установленного в соответствии с действующим постановлением Правительства Московской области об установлении величины прожиточного минимума на душу </w:t>
      </w:r>
      <w:r w:rsidRPr="00B06331">
        <w:rPr>
          <w:rFonts w:ascii="Times New Roman" w:hAnsi="Times New Roman"/>
          <w:sz w:val="26"/>
          <w:szCs w:val="26"/>
        </w:rPr>
        <w:lastRenderedPageBreak/>
        <w:t>населения и по основным социально-демографическим группам населения в Московской области</w:t>
      </w:r>
      <w:proofErr w:type="gramEnd"/>
      <w:r w:rsidRPr="00B06331">
        <w:rPr>
          <w:rFonts w:ascii="Times New Roman" w:hAnsi="Times New Roman"/>
          <w:sz w:val="26"/>
          <w:szCs w:val="26"/>
        </w:rPr>
        <w:t xml:space="preserve"> </w:t>
      </w:r>
      <w:proofErr w:type="gramStart"/>
      <w:r w:rsidRPr="00B06331">
        <w:rPr>
          <w:rFonts w:ascii="Times New Roman" w:hAnsi="Times New Roman"/>
          <w:sz w:val="26"/>
          <w:szCs w:val="26"/>
        </w:rPr>
        <w:t>или несоблюдение получателем Субсидии или производственным предприятием (если применимо) среднего уровня оплаты труда у 45 созданных рабочих мест и невозможности его удержания ниже уровня 37 тыс. руб. за период первого отчетного года, следующего за годом предоставления субсидии с обеспечением планомерного роста среднего уровня оплаты труда до 39 тыс. руб. за период второго отчетного года, следующего за годом предоставления субсидии, и</w:t>
      </w:r>
      <w:proofErr w:type="gramEnd"/>
      <w:r w:rsidRPr="00B06331">
        <w:rPr>
          <w:rFonts w:ascii="Times New Roman" w:hAnsi="Times New Roman"/>
          <w:sz w:val="26"/>
          <w:szCs w:val="26"/>
        </w:rPr>
        <w:t xml:space="preserve"> дальнейшим увеличением среднего уровня оплаты труда до 41 тыс. руб. за период третьего отчетного года, следующего за годом предоставления субсидии;</w:t>
      </w:r>
    </w:p>
    <w:p w14:paraId="1EF3CFD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несоответствия получателя Субсидии условию, установленному в подпункте 6 </w:t>
      </w:r>
      <w:r w:rsidR="00344443" w:rsidRPr="00B06331">
        <w:rPr>
          <w:rFonts w:ascii="Times New Roman" w:hAnsi="Times New Roman"/>
          <w:sz w:val="26"/>
          <w:szCs w:val="26"/>
        </w:rPr>
        <w:t xml:space="preserve">или 6.1 </w:t>
      </w:r>
      <w:r w:rsidRPr="00B06331">
        <w:rPr>
          <w:rFonts w:ascii="Times New Roman" w:hAnsi="Times New Roman"/>
          <w:sz w:val="26"/>
          <w:szCs w:val="26"/>
        </w:rPr>
        <w:t>пункта 2.2 Порядка;</w:t>
      </w:r>
    </w:p>
    <w:p w14:paraId="0A7889B4"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объявления о несостоятельности (банкротстве) или ликвидации получателя Субсидии </w:t>
      </w:r>
      <w:r w:rsidR="00344443" w:rsidRPr="00B06331">
        <w:rPr>
          <w:rFonts w:ascii="Times New Roman" w:hAnsi="Times New Roman"/>
          <w:sz w:val="26"/>
          <w:szCs w:val="26"/>
        </w:rPr>
        <w:t xml:space="preserve">или производственного предприятия (если применимо) </w:t>
      </w:r>
      <w:r w:rsidRPr="00B06331">
        <w:rPr>
          <w:rFonts w:ascii="Times New Roman" w:hAnsi="Times New Roman"/>
          <w:sz w:val="26"/>
          <w:szCs w:val="26"/>
        </w:rPr>
        <w:t>и в иных случаях, установленных законодательством Российской Федерации и Московской области</w:t>
      </w:r>
      <w:r w:rsidR="00E0507B" w:rsidRPr="00B06331">
        <w:rPr>
          <w:rFonts w:ascii="Times New Roman" w:hAnsi="Times New Roman"/>
          <w:sz w:val="26"/>
          <w:szCs w:val="26"/>
        </w:rPr>
        <w:t>;</w:t>
      </w:r>
    </w:p>
    <w:p w14:paraId="4D476CC5" w14:textId="77777777" w:rsidR="00E0507B" w:rsidRPr="00B06331" w:rsidRDefault="00E0507B"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недостижени</w:t>
      </w:r>
      <w:r w:rsidR="00E44462" w:rsidRPr="00B06331">
        <w:rPr>
          <w:rFonts w:ascii="Times New Roman" w:hAnsi="Times New Roman"/>
          <w:sz w:val="26"/>
          <w:szCs w:val="26"/>
        </w:rPr>
        <w:t>я</w:t>
      </w:r>
      <w:r w:rsidRPr="00B06331">
        <w:rPr>
          <w:rFonts w:ascii="Times New Roman" w:hAnsi="Times New Roman"/>
          <w:sz w:val="26"/>
          <w:szCs w:val="26"/>
        </w:rPr>
        <w:t xml:space="preserve"> получателем Субсидии</w:t>
      </w:r>
      <w:r w:rsidR="00344443" w:rsidRPr="00B06331">
        <w:rPr>
          <w:rFonts w:ascii="Times New Roman" w:hAnsi="Times New Roman"/>
          <w:sz w:val="26"/>
          <w:szCs w:val="26"/>
        </w:rPr>
        <w:t xml:space="preserve"> </w:t>
      </w:r>
      <w:r w:rsidRPr="00B06331">
        <w:rPr>
          <w:rFonts w:ascii="Times New Roman" w:hAnsi="Times New Roman"/>
          <w:sz w:val="26"/>
          <w:szCs w:val="26"/>
        </w:rPr>
        <w:t xml:space="preserve"> показателей</w:t>
      </w:r>
      <w:r w:rsidR="00344443" w:rsidRPr="00B06331">
        <w:rPr>
          <w:rFonts w:ascii="Times New Roman" w:hAnsi="Times New Roman"/>
          <w:sz w:val="26"/>
          <w:szCs w:val="26"/>
        </w:rPr>
        <w:t xml:space="preserve"> </w:t>
      </w:r>
      <w:r w:rsidRPr="00B06331">
        <w:rPr>
          <w:rFonts w:ascii="Times New Roman" w:hAnsi="Times New Roman"/>
          <w:sz w:val="26"/>
          <w:szCs w:val="26"/>
        </w:rPr>
        <w:t xml:space="preserve"> результативности;</w:t>
      </w:r>
    </w:p>
    <w:p w14:paraId="4824AC1D" w14:textId="77777777" w:rsidR="00E0507B" w:rsidRPr="00B06331" w:rsidRDefault="00E0507B" w:rsidP="00E0507B">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неисполнени</w:t>
      </w:r>
      <w:r w:rsidR="00E44462" w:rsidRPr="00B06331">
        <w:rPr>
          <w:rFonts w:ascii="Times New Roman" w:hAnsi="Times New Roman"/>
          <w:sz w:val="26"/>
          <w:szCs w:val="26"/>
        </w:rPr>
        <w:t>я</w:t>
      </w:r>
      <w:r w:rsidRPr="00B06331">
        <w:rPr>
          <w:rFonts w:ascii="Times New Roman" w:hAnsi="Times New Roman"/>
          <w:sz w:val="26"/>
          <w:szCs w:val="26"/>
        </w:rPr>
        <w:t xml:space="preserve"> условий и обязательств, установленных </w:t>
      </w:r>
      <w:r w:rsidR="006924F3" w:rsidRPr="00B06331">
        <w:rPr>
          <w:rFonts w:ascii="Times New Roman" w:hAnsi="Times New Roman"/>
          <w:sz w:val="26"/>
          <w:szCs w:val="26"/>
        </w:rPr>
        <w:t>настоящим</w:t>
      </w:r>
      <w:r w:rsidRPr="00B06331">
        <w:rPr>
          <w:rFonts w:ascii="Times New Roman" w:hAnsi="Times New Roman"/>
          <w:sz w:val="26"/>
          <w:szCs w:val="26"/>
        </w:rPr>
        <w:t xml:space="preserve"> Порядком.</w:t>
      </w:r>
    </w:p>
    <w:p w14:paraId="41EBB99D"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4.6. При наличии оснований, установленных </w:t>
      </w:r>
      <w:hyperlink r:id="rId11" w:anchor="Par15416" w:tooltip="4.5. Субсидия подлежит возврату в случае:" w:history="1">
        <w:r w:rsidRPr="00B06331">
          <w:rPr>
            <w:rFonts w:ascii="Times New Roman" w:hAnsi="Times New Roman"/>
            <w:sz w:val="26"/>
            <w:szCs w:val="26"/>
          </w:rPr>
          <w:t>пунктом 4.5</w:t>
        </w:r>
      </w:hyperlink>
      <w:r w:rsidRPr="00B06331">
        <w:rPr>
          <w:rFonts w:ascii="Times New Roman" w:hAnsi="Times New Roman"/>
          <w:sz w:val="26"/>
          <w:szCs w:val="26"/>
        </w:rPr>
        <w:t xml:space="preserve">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14:paraId="0B3C9727"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4.7. </w:t>
      </w:r>
      <w:proofErr w:type="gramStart"/>
      <w:r w:rsidRPr="00B06331">
        <w:rPr>
          <w:rFonts w:ascii="Times New Roman" w:hAnsi="Times New Roman"/>
          <w:sz w:val="26"/>
          <w:szCs w:val="26"/>
        </w:rPr>
        <w:t xml:space="preserve">В случае неустранения нарушений согласно </w:t>
      </w:r>
      <w:hyperlink r:id="rId12" w:anchor="Par15417" w:tooltip="непредставления получателем Субсидии Отчетности согласно настоящему Порядку и заключенному соглашению;" w:history="1">
        <w:r w:rsidRPr="00B06331">
          <w:rPr>
            <w:rFonts w:ascii="Times New Roman" w:hAnsi="Times New Roman"/>
            <w:sz w:val="26"/>
            <w:szCs w:val="26"/>
          </w:rPr>
          <w:t>абзацу 2 пункта 4.5</w:t>
        </w:r>
      </w:hyperlink>
      <w:r w:rsidRPr="00B06331">
        <w:rPr>
          <w:rFonts w:ascii="Times New Roman" w:hAnsi="Times New Roman"/>
          <w:sz w:val="26"/>
          <w:szCs w:val="26"/>
        </w:rPr>
        <w:t xml:space="preserve">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w:t>
      </w:r>
      <w:proofErr w:type="gramEnd"/>
      <w:r w:rsidRPr="00B06331">
        <w:rPr>
          <w:rFonts w:ascii="Times New Roman" w:hAnsi="Times New Roman"/>
          <w:sz w:val="26"/>
          <w:szCs w:val="26"/>
        </w:rPr>
        <w:t xml:space="preserve"> - требование).</w:t>
      </w:r>
    </w:p>
    <w:p w14:paraId="2E7F61DA"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4.8. В случае установления нарушений согласно </w:t>
      </w:r>
      <w:hyperlink r:id="rId13"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Pr="00B06331">
          <w:rPr>
            <w:rFonts w:ascii="Times New Roman" w:hAnsi="Times New Roman"/>
            <w:sz w:val="26"/>
            <w:szCs w:val="26"/>
          </w:rPr>
          <w:t>абзацам 3</w:t>
        </w:r>
      </w:hyperlink>
      <w:r w:rsidRPr="00B06331">
        <w:rPr>
          <w:rFonts w:ascii="Times New Roman" w:hAnsi="Times New Roman"/>
          <w:sz w:val="26"/>
          <w:szCs w:val="26"/>
        </w:rPr>
        <w:t>-</w:t>
      </w:r>
      <w:hyperlink r:id="rId14"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Pr="00B06331">
          <w:rPr>
            <w:rFonts w:ascii="Times New Roman" w:hAnsi="Times New Roman"/>
            <w:sz w:val="26"/>
            <w:szCs w:val="26"/>
          </w:rPr>
          <w:t>7 пункта 4.5</w:t>
        </w:r>
      </w:hyperlink>
      <w:r w:rsidRPr="00B06331">
        <w:rPr>
          <w:rFonts w:ascii="Times New Roman" w:hAnsi="Times New Roman"/>
          <w:sz w:val="26"/>
          <w:szCs w:val="26"/>
        </w:rP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14:paraId="67D9A1E3" w14:textId="77777777" w:rsidR="004778A0" w:rsidRPr="00B06331" w:rsidRDefault="004778A0" w:rsidP="004778A0">
      <w:pPr>
        <w:widowControl w:val="0"/>
        <w:autoSpaceDE w:val="0"/>
        <w:autoSpaceDN w:val="0"/>
        <w:adjustRightInd w:val="0"/>
        <w:spacing w:after="0" w:line="240" w:lineRule="auto"/>
        <w:ind w:firstLine="851"/>
        <w:jc w:val="both"/>
        <w:rPr>
          <w:rFonts w:ascii="Times New Roman" w:hAnsi="Times New Roman"/>
          <w:sz w:val="26"/>
          <w:szCs w:val="26"/>
        </w:rPr>
      </w:pPr>
      <w:r w:rsidRPr="00B06331">
        <w:rPr>
          <w:rFonts w:ascii="Times New Roman" w:hAnsi="Times New Roman"/>
          <w:sz w:val="26"/>
          <w:szCs w:val="26"/>
        </w:rPr>
        <w:t xml:space="preserve">4.9. В течение 5 (пяти) календарных дней </w:t>
      </w:r>
      <w:proofErr w:type="gramStart"/>
      <w:r w:rsidRPr="00B06331">
        <w:rPr>
          <w:rFonts w:ascii="Times New Roman" w:hAnsi="Times New Roman"/>
          <w:sz w:val="26"/>
          <w:szCs w:val="26"/>
        </w:rPr>
        <w:t>с даты подписания</w:t>
      </w:r>
      <w:proofErr w:type="gramEnd"/>
      <w:r w:rsidRPr="00B06331">
        <w:rPr>
          <w:rFonts w:ascii="Times New Roman" w:hAnsi="Times New Roman"/>
          <w:sz w:val="26"/>
          <w:szCs w:val="26"/>
        </w:rPr>
        <w:t xml:space="preserve"> требование направляется получателю Субсидии.</w:t>
      </w:r>
    </w:p>
    <w:p w14:paraId="23247C6D" w14:textId="77777777" w:rsidR="004778A0" w:rsidRPr="0048307C" w:rsidRDefault="004778A0" w:rsidP="004778A0">
      <w:pPr>
        <w:widowControl w:val="0"/>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B06331">
        <w:rPr>
          <w:rFonts w:ascii="Times New Roman" w:hAnsi="Times New Roman"/>
          <w:sz w:val="26"/>
          <w:szCs w:val="26"/>
        </w:rPr>
        <w:t>4.10.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roofErr w:type="gramStart"/>
      <w:r w:rsidRPr="00B06331">
        <w:rPr>
          <w:rFonts w:ascii="Times New Roman" w:hAnsi="Times New Roman"/>
          <w:sz w:val="26"/>
          <w:szCs w:val="26"/>
        </w:rPr>
        <w:t>.</w:t>
      </w:r>
      <w:r w:rsidRPr="00B06331">
        <w:rPr>
          <w:rFonts w:ascii="Times New Roman" w:eastAsiaTheme="minorHAnsi" w:hAnsi="Times New Roman"/>
          <w:sz w:val="26"/>
          <w:szCs w:val="26"/>
          <w:lang w:eastAsia="en-US"/>
        </w:rPr>
        <w:t>».</w:t>
      </w:r>
      <w:proofErr w:type="gramEnd"/>
    </w:p>
    <w:p w14:paraId="49C617D8" w14:textId="77777777" w:rsidR="009F0D1C" w:rsidRPr="0048307C" w:rsidRDefault="009F0D1C"/>
    <w:sectPr w:rsidR="009F0D1C" w:rsidRPr="0048307C" w:rsidSect="00892234">
      <w:pgSz w:w="11906" w:h="16838"/>
      <w:pgMar w:top="709" w:right="56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44E26" w14:textId="77777777" w:rsidR="00B62909" w:rsidRDefault="00B62909" w:rsidP="00AE02F5">
      <w:pPr>
        <w:spacing w:after="0" w:line="240" w:lineRule="auto"/>
      </w:pPr>
      <w:r>
        <w:separator/>
      </w:r>
    </w:p>
  </w:endnote>
  <w:endnote w:type="continuationSeparator" w:id="0">
    <w:p w14:paraId="70CD9125" w14:textId="77777777" w:rsidR="00B62909" w:rsidRDefault="00B62909" w:rsidP="00AE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88D63" w14:textId="77777777" w:rsidR="00B62909" w:rsidRDefault="00B62909" w:rsidP="00AE02F5">
      <w:pPr>
        <w:spacing w:after="0" w:line="240" w:lineRule="auto"/>
      </w:pPr>
      <w:r>
        <w:separator/>
      </w:r>
    </w:p>
  </w:footnote>
  <w:footnote w:type="continuationSeparator" w:id="0">
    <w:p w14:paraId="5C871030" w14:textId="77777777" w:rsidR="00B62909" w:rsidRDefault="00B62909" w:rsidP="00AE0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513"/>
    <w:multiLevelType w:val="hybridMultilevel"/>
    <w:tmpl w:val="D1729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15CEE"/>
    <w:multiLevelType w:val="hybridMultilevel"/>
    <w:tmpl w:val="D1729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A0"/>
    <w:rsid w:val="00001462"/>
    <w:rsid w:val="000128BE"/>
    <w:rsid w:val="000411FC"/>
    <w:rsid w:val="0004682D"/>
    <w:rsid w:val="000473DC"/>
    <w:rsid w:val="00056B59"/>
    <w:rsid w:val="00056DF4"/>
    <w:rsid w:val="00060158"/>
    <w:rsid w:val="00066813"/>
    <w:rsid w:val="000873A3"/>
    <w:rsid w:val="00087462"/>
    <w:rsid w:val="000A38E2"/>
    <w:rsid w:val="000B24C3"/>
    <w:rsid w:val="000B3C12"/>
    <w:rsid w:val="000B6B8F"/>
    <w:rsid w:val="000C4600"/>
    <w:rsid w:val="00111992"/>
    <w:rsid w:val="00120F7E"/>
    <w:rsid w:val="00163400"/>
    <w:rsid w:val="001651D5"/>
    <w:rsid w:val="00170A48"/>
    <w:rsid w:val="0017647C"/>
    <w:rsid w:val="00176BF2"/>
    <w:rsid w:val="001840AD"/>
    <w:rsid w:val="00184AA9"/>
    <w:rsid w:val="00195E95"/>
    <w:rsid w:val="00196723"/>
    <w:rsid w:val="00197AAA"/>
    <w:rsid w:val="001B6678"/>
    <w:rsid w:val="001D0209"/>
    <w:rsid w:val="001E3916"/>
    <w:rsid w:val="001E7423"/>
    <w:rsid w:val="001F0159"/>
    <w:rsid w:val="001F6641"/>
    <w:rsid w:val="001F6EEB"/>
    <w:rsid w:val="00201020"/>
    <w:rsid w:val="00214CFE"/>
    <w:rsid w:val="00221431"/>
    <w:rsid w:val="0022174A"/>
    <w:rsid w:val="0022311A"/>
    <w:rsid w:val="00242A77"/>
    <w:rsid w:val="00246464"/>
    <w:rsid w:val="00253443"/>
    <w:rsid w:val="00253C3F"/>
    <w:rsid w:val="00262035"/>
    <w:rsid w:val="00262ACC"/>
    <w:rsid w:val="00266E82"/>
    <w:rsid w:val="00271BDD"/>
    <w:rsid w:val="00287698"/>
    <w:rsid w:val="002904EB"/>
    <w:rsid w:val="002933D1"/>
    <w:rsid w:val="00297CD9"/>
    <w:rsid w:val="002A26D8"/>
    <w:rsid w:val="002A6DCC"/>
    <w:rsid w:val="002C0C0F"/>
    <w:rsid w:val="002C28B1"/>
    <w:rsid w:val="002C7D26"/>
    <w:rsid w:val="002D0CCE"/>
    <w:rsid w:val="002D4CDE"/>
    <w:rsid w:val="002F3B95"/>
    <w:rsid w:val="002F7551"/>
    <w:rsid w:val="00305BC3"/>
    <w:rsid w:val="00316DEC"/>
    <w:rsid w:val="00321618"/>
    <w:rsid w:val="00324500"/>
    <w:rsid w:val="00330F5D"/>
    <w:rsid w:val="00344443"/>
    <w:rsid w:val="00350C71"/>
    <w:rsid w:val="003613F7"/>
    <w:rsid w:val="00365656"/>
    <w:rsid w:val="00375F4C"/>
    <w:rsid w:val="003B25E0"/>
    <w:rsid w:val="003B3F9A"/>
    <w:rsid w:val="003B6F34"/>
    <w:rsid w:val="003C3B35"/>
    <w:rsid w:val="003C4E4E"/>
    <w:rsid w:val="003D3A52"/>
    <w:rsid w:val="003D41E9"/>
    <w:rsid w:val="003E56CB"/>
    <w:rsid w:val="004011ED"/>
    <w:rsid w:val="004125D3"/>
    <w:rsid w:val="00413971"/>
    <w:rsid w:val="00414296"/>
    <w:rsid w:val="004142D3"/>
    <w:rsid w:val="0042100D"/>
    <w:rsid w:val="00421F5A"/>
    <w:rsid w:val="00433F16"/>
    <w:rsid w:val="004421F3"/>
    <w:rsid w:val="00444B56"/>
    <w:rsid w:val="0046209A"/>
    <w:rsid w:val="00475F21"/>
    <w:rsid w:val="00476D2B"/>
    <w:rsid w:val="004778A0"/>
    <w:rsid w:val="0048307C"/>
    <w:rsid w:val="004B63CF"/>
    <w:rsid w:val="004C096D"/>
    <w:rsid w:val="004D0578"/>
    <w:rsid w:val="004E49B9"/>
    <w:rsid w:val="00536B9B"/>
    <w:rsid w:val="0054553E"/>
    <w:rsid w:val="00563C5E"/>
    <w:rsid w:val="00565708"/>
    <w:rsid w:val="0057078E"/>
    <w:rsid w:val="0057651E"/>
    <w:rsid w:val="00580EC8"/>
    <w:rsid w:val="00590F4C"/>
    <w:rsid w:val="005B7330"/>
    <w:rsid w:val="005C24EA"/>
    <w:rsid w:val="005D2E38"/>
    <w:rsid w:val="005D3C00"/>
    <w:rsid w:val="005D42A8"/>
    <w:rsid w:val="005F597F"/>
    <w:rsid w:val="00602175"/>
    <w:rsid w:val="00620523"/>
    <w:rsid w:val="0062681E"/>
    <w:rsid w:val="00637D33"/>
    <w:rsid w:val="00643689"/>
    <w:rsid w:val="00647E61"/>
    <w:rsid w:val="00652288"/>
    <w:rsid w:val="0065377B"/>
    <w:rsid w:val="006538B6"/>
    <w:rsid w:val="006557D4"/>
    <w:rsid w:val="00664525"/>
    <w:rsid w:val="00667CA1"/>
    <w:rsid w:val="00684457"/>
    <w:rsid w:val="00684758"/>
    <w:rsid w:val="0068663B"/>
    <w:rsid w:val="00687B40"/>
    <w:rsid w:val="00690FC9"/>
    <w:rsid w:val="006924F3"/>
    <w:rsid w:val="006A059B"/>
    <w:rsid w:val="006A1FAE"/>
    <w:rsid w:val="006A2F77"/>
    <w:rsid w:val="006A2FC9"/>
    <w:rsid w:val="006A52A1"/>
    <w:rsid w:val="006B791C"/>
    <w:rsid w:val="006C6464"/>
    <w:rsid w:val="006E5C25"/>
    <w:rsid w:val="006F1FFC"/>
    <w:rsid w:val="00700120"/>
    <w:rsid w:val="00703C99"/>
    <w:rsid w:val="00716EED"/>
    <w:rsid w:val="0072449F"/>
    <w:rsid w:val="007256B5"/>
    <w:rsid w:val="007338D0"/>
    <w:rsid w:val="007348C2"/>
    <w:rsid w:val="00735803"/>
    <w:rsid w:val="00766335"/>
    <w:rsid w:val="0079345F"/>
    <w:rsid w:val="007B011B"/>
    <w:rsid w:val="007B6FBB"/>
    <w:rsid w:val="007C001E"/>
    <w:rsid w:val="007D7155"/>
    <w:rsid w:val="007E1946"/>
    <w:rsid w:val="007E1F28"/>
    <w:rsid w:val="007F07BB"/>
    <w:rsid w:val="00802012"/>
    <w:rsid w:val="00802D70"/>
    <w:rsid w:val="00816886"/>
    <w:rsid w:val="008229FB"/>
    <w:rsid w:val="00826F0D"/>
    <w:rsid w:val="00827F64"/>
    <w:rsid w:val="00836A96"/>
    <w:rsid w:val="00892234"/>
    <w:rsid w:val="008941BF"/>
    <w:rsid w:val="008A2BDB"/>
    <w:rsid w:val="008C1416"/>
    <w:rsid w:val="008E2688"/>
    <w:rsid w:val="008F5858"/>
    <w:rsid w:val="0090242B"/>
    <w:rsid w:val="0090316E"/>
    <w:rsid w:val="00916CC2"/>
    <w:rsid w:val="009935A1"/>
    <w:rsid w:val="009958D4"/>
    <w:rsid w:val="00996057"/>
    <w:rsid w:val="009B4A41"/>
    <w:rsid w:val="009E2616"/>
    <w:rsid w:val="009F0D1C"/>
    <w:rsid w:val="00A062A1"/>
    <w:rsid w:val="00A13EBA"/>
    <w:rsid w:val="00A246AF"/>
    <w:rsid w:val="00A326B6"/>
    <w:rsid w:val="00A51864"/>
    <w:rsid w:val="00A56DBC"/>
    <w:rsid w:val="00A67691"/>
    <w:rsid w:val="00A77EBB"/>
    <w:rsid w:val="00A81B77"/>
    <w:rsid w:val="00A873F4"/>
    <w:rsid w:val="00A95E35"/>
    <w:rsid w:val="00AB31D2"/>
    <w:rsid w:val="00AB46A0"/>
    <w:rsid w:val="00AC231A"/>
    <w:rsid w:val="00AD581C"/>
    <w:rsid w:val="00AD7039"/>
    <w:rsid w:val="00AE02F5"/>
    <w:rsid w:val="00AE0D9F"/>
    <w:rsid w:val="00AF54A6"/>
    <w:rsid w:val="00AF5C8E"/>
    <w:rsid w:val="00B06331"/>
    <w:rsid w:val="00B141B1"/>
    <w:rsid w:val="00B152CE"/>
    <w:rsid w:val="00B2247A"/>
    <w:rsid w:val="00B22EB8"/>
    <w:rsid w:val="00B55653"/>
    <w:rsid w:val="00B62909"/>
    <w:rsid w:val="00B82205"/>
    <w:rsid w:val="00B940C8"/>
    <w:rsid w:val="00BC12C0"/>
    <w:rsid w:val="00BD13B2"/>
    <w:rsid w:val="00BD6270"/>
    <w:rsid w:val="00BE61B3"/>
    <w:rsid w:val="00C21CEA"/>
    <w:rsid w:val="00C25D45"/>
    <w:rsid w:val="00C27AE2"/>
    <w:rsid w:val="00C40B7D"/>
    <w:rsid w:val="00C70105"/>
    <w:rsid w:val="00C867BD"/>
    <w:rsid w:val="00C94720"/>
    <w:rsid w:val="00CA18B9"/>
    <w:rsid w:val="00CC511A"/>
    <w:rsid w:val="00CC7549"/>
    <w:rsid w:val="00CC782F"/>
    <w:rsid w:val="00CE108A"/>
    <w:rsid w:val="00CE2383"/>
    <w:rsid w:val="00CE62B1"/>
    <w:rsid w:val="00CF1623"/>
    <w:rsid w:val="00CF3D2E"/>
    <w:rsid w:val="00D179A0"/>
    <w:rsid w:val="00D27823"/>
    <w:rsid w:val="00D430D9"/>
    <w:rsid w:val="00D560CF"/>
    <w:rsid w:val="00D64CAD"/>
    <w:rsid w:val="00D9001E"/>
    <w:rsid w:val="00D9421B"/>
    <w:rsid w:val="00D96F8D"/>
    <w:rsid w:val="00DA791B"/>
    <w:rsid w:val="00DB6571"/>
    <w:rsid w:val="00DF6433"/>
    <w:rsid w:val="00E0507B"/>
    <w:rsid w:val="00E120B0"/>
    <w:rsid w:val="00E12263"/>
    <w:rsid w:val="00E205F2"/>
    <w:rsid w:val="00E30B0A"/>
    <w:rsid w:val="00E44462"/>
    <w:rsid w:val="00E4503C"/>
    <w:rsid w:val="00E45C57"/>
    <w:rsid w:val="00E574ED"/>
    <w:rsid w:val="00E67CCD"/>
    <w:rsid w:val="00E67F1E"/>
    <w:rsid w:val="00E72C10"/>
    <w:rsid w:val="00E94AAB"/>
    <w:rsid w:val="00E95F28"/>
    <w:rsid w:val="00EC503B"/>
    <w:rsid w:val="00ED242A"/>
    <w:rsid w:val="00EE2A68"/>
    <w:rsid w:val="00EE7CCC"/>
    <w:rsid w:val="00EF14A3"/>
    <w:rsid w:val="00EF576D"/>
    <w:rsid w:val="00EF7D14"/>
    <w:rsid w:val="00F06CD8"/>
    <w:rsid w:val="00F06FF8"/>
    <w:rsid w:val="00F25D66"/>
    <w:rsid w:val="00F279CC"/>
    <w:rsid w:val="00F315C1"/>
    <w:rsid w:val="00F31617"/>
    <w:rsid w:val="00F51FEB"/>
    <w:rsid w:val="00F56588"/>
    <w:rsid w:val="00F57CF8"/>
    <w:rsid w:val="00F6210A"/>
    <w:rsid w:val="00F87777"/>
    <w:rsid w:val="00F94A37"/>
    <w:rsid w:val="00FB173F"/>
    <w:rsid w:val="00FC21B4"/>
    <w:rsid w:val="00FC41AB"/>
    <w:rsid w:val="00FC50E3"/>
    <w:rsid w:val="00FC569C"/>
    <w:rsid w:val="00FD1833"/>
    <w:rsid w:val="00FE031D"/>
    <w:rsid w:val="00FE39AB"/>
    <w:rsid w:val="00FE5A56"/>
    <w:rsid w:val="00FE768B"/>
    <w:rsid w:val="00FF1CBD"/>
    <w:rsid w:val="00FF1DF7"/>
    <w:rsid w:val="00FF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A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549"/>
    <w:rPr>
      <w:rFonts w:ascii="Tahoma" w:eastAsia="Times New Roman" w:hAnsi="Tahoma" w:cs="Tahoma"/>
      <w:sz w:val="16"/>
      <w:szCs w:val="16"/>
      <w:lang w:eastAsia="ru-RU"/>
    </w:rPr>
  </w:style>
  <w:style w:type="character" w:styleId="a5">
    <w:name w:val="annotation reference"/>
    <w:basedOn w:val="a0"/>
    <w:uiPriority w:val="99"/>
    <w:semiHidden/>
    <w:unhideWhenUsed/>
    <w:rsid w:val="00B82205"/>
    <w:rPr>
      <w:sz w:val="16"/>
      <w:szCs w:val="16"/>
    </w:rPr>
  </w:style>
  <w:style w:type="paragraph" w:styleId="a6">
    <w:name w:val="annotation text"/>
    <w:basedOn w:val="a"/>
    <w:link w:val="a7"/>
    <w:uiPriority w:val="99"/>
    <w:semiHidden/>
    <w:unhideWhenUsed/>
    <w:rsid w:val="00B82205"/>
    <w:pPr>
      <w:spacing w:line="240" w:lineRule="auto"/>
    </w:pPr>
    <w:rPr>
      <w:sz w:val="20"/>
      <w:szCs w:val="20"/>
    </w:rPr>
  </w:style>
  <w:style w:type="character" w:customStyle="1" w:styleId="a7">
    <w:name w:val="Текст примечания Знак"/>
    <w:basedOn w:val="a0"/>
    <w:link w:val="a6"/>
    <w:uiPriority w:val="99"/>
    <w:semiHidden/>
    <w:rsid w:val="00B82205"/>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B82205"/>
    <w:rPr>
      <w:b/>
      <w:bCs/>
    </w:rPr>
  </w:style>
  <w:style w:type="character" w:customStyle="1" w:styleId="a9">
    <w:name w:val="Тема примечания Знак"/>
    <w:basedOn w:val="a7"/>
    <w:link w:val="a8"/>
    <w:uiPriority w:val="99"/>
    <w:semiHidden/>
    <w:rsid w:val="00B82205"/>
    <w:rPr>
      <w:rFonts w:ascii="Calibri" w:eastAsia="Times New Roman" w:hAnsi="Calibri" w:cs="Times New Roman"/>
      <w:b/>
      <w:bCs/>
      <w:sz w:val="20"/>
      <w:szCs w:val="20"/>
      <w:lang w:eastAsia="ru-RU"/>
    </w:rPr>
  </w:style>
  <w:style w:type="paragraph" w:customStyle="1" w:styleId="p1">
    <w:name w:val="p1"/>
    <w:basedOn w:val="a"/>
    <w:rsid w:val="00CE62B1"/>
    <w:pPr>
      <w:spacing w:after="0" w:line="240" w:lineRule="auto"/>
    </w:pPr>
    <w:rPr>
      <w:rFonts w:ascii="Times New Roman" w:eastAsia="Calibri" w:hAnsi="Times New Roman"/>
      <w:color w:val="5756D6"/>
      <w:sz w:val="29"/>
      <w:szCs w:val="29"/>
    </w:rPr>
  </w:style>
  <w:style w:type="character" w:customStyle="1" w:styleId="s1">
    <w:name w:val="s1"/>
    <w:basedOn w:val="a0"/>
    <w:rsid w:val="00CE62B1"/>
  </w:style>
  <w:style w:type="paragraph" w:customStyle="1" w:styleId="ConsPlusNormal">
    <w:name w:val="ConsPlusNormal"/>
    <w:rsid w:val="005657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note text"/>
    <w:basedOn w:val="a"/>
    <w:link w:val="ab"/>
    <w:uiPriority w:val="99"/>
    <w:semiHidden/>
    <w:unhideWhenUsed/>
    <w:rsid w:val="00AE02F5"/>
    <w:pPr>
      <w:spacing w:after="0" w:line="240" w:lineRule="auto"/>
    </w:pPr>
    <w:rPr>
      <w:sz w:val="20"/>
      <w:szCs w:val="20"/>
    </w:rPr>
  </w:style>
  <w:style w:type="character" w:customStyle="1" w:styleId="ab">
    <w:name w:val="Текст сноски Знак"/>
    <w:basedOn w:val="a0"/>
    <w:link w:val="aa"/>
    <w:uiPriority w:val="99"/>
    <w:semiHidden/>
    <w:rsid w:val="00AE02F5"/>
    <w:rPr>
      <w:rFonts w:ascii="Calibri" w:eastAsia="Times New Roman" w:hAnsi="Calibri" w:cs="Times New Roman"/>
      <w:sz w:val="20"/>
      <w:szCs w:val="20"/>
      <w:lang w:eastAsia="ru-RU"/>
    </w:rPr>
  </w:style>
  <w:style w:type="character" w:styleId="ac">
    <w:name w:val="footnote reference"/>
    <w:basedOn w:val="a0"/>
    <w:uiPriority w:val="99"/>
    <w:semiHidden/>
    <w:unhideWhenUsed/>
    <w:rsid w:val="00AE02F5"/>
    <w:rPr>
      <w:vertAlign w:val="superscript"/>
    </w:rPr>
  </w:style>
  <w:style w:type="paragraph" w:styleId="ad">
    <w:name w:val="Revision"/>
    <w:hidden/>
    <w:uiPriority w:val="99"/>
    <w:semiHidden/>
    <w:rsid w:val="006B791C"/>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79345F"/>
    <w:pPr>
      <w:spacing w:after="160" w:line="259" w:lineRule="auto"/>
      <w:ind w:left="720"/>
      <w:contextualSpacing/>
    </w:pPr>
    <w:rPr>
      <w:rFonts w:asciiTheme="minorHAnsi" w:eastAsiaTheme="minorHAnsi" w:hAnsiTheme="minorHAnsi" w:cstheme="minorBidi"/>
      <w:lang w:eastAsia="en-US"/>
    </w:rPr>
  </w:style>
  <w:style w:type="character" w:styleId="af">
    <w:name w:val="Hyperlink"/>
    <w:basedOn w:val="a0"/>
    <w:uiPriority w:val="99"/>
    <w:unhideWhenUsed/>
    <w:rsid w:val="00E450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A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549"/>
    <w:rPr>
      <w:rFonts w:ascii="Tahoma" w:eastAsia="Times New Roman" w:hAnsi="Tahoma" w:cs="Tahoma"/>
      <w:sz w:val="16"/>
      <w:szCs w:val="16"/>
      <w:lang w:eastAsia="ru-RU"/>
    </w:rPr>
  </w:style>
  <w:style w:type="character" w:styleId="a5">
    <w:name w:val="annotation reference"/>
    <w:basedOn w:val="a0"/>
    <w:uiPriority w:val="99"/>
    <w:semiHidden/>
    <w:unhideWhenUsed/>
    <w:rsid w:val="00B82205"/>
    <w:rPr>
      <w:sz w:val="16"/>
      <w:szCs w:val="16"/>
    </w:rPr>
  </w:style>
  <w:style w:type="paragraph" w:styleId="a6">
    <w:name w:val="annotation text"/>
    <w:basedOn w:val="a"/>
    <w:link w:val="a7"/>
    <w:uiPriority w:val="99"/>
    <w:semiHidden/>
    <w:unhideWhenUsed/>
    <w:rsid w:val="00B82205"/>
    <w:pPr>
      <w:spacing w:line="240" w:lineRule="auto"/>
    </w:pPr>
    <w:rPr>
      <w:sz w:val="20"/>
      <w:szCs w:val="20"/>
    </w:rPr>
  </w:style>
  <w:style w:type="character" w:customStyle="1" w:styleId="a7">
    <w:name w:val="Текст примечания Знак"/>
    <w:basedOn w:val="a0"/>
    <w:link w:val="a6"/>
    <w:uiPriority w:val="99"/>
    <w:semiHidden/>
    <w:rsid w:val="00B82205"/>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B82205"/>
    <w:rPr>
      <w:b/>
      <w:bCs/>
    </w:rPr>
  </w:style>
  <w:style w:type="character" w:customStyle="1" w:styleId="a9">
    <w:name w:val="Тема примечания Знак"/>
    <w:basedOn w:val="a7"/>
    <w:link w:val="a8"/>
    <w:uiPriority w:val="99"/>
    <w:semiHidden/>
    <w:rsid w:val="00B82205"/>
    <w:rPr>
      <w:rFonts w:ascii="Calibri" w:eastAsia="Times New Roman" w:hAnsi="Calibri" w:cs="Times New Roman"/>
      <w:b/>
      <w:bCs/>
      <w:sz w:val="20"/>
      <w:szCs w:val="20"/>
      <w:lang w:eastAsia="ru-RU"/>
    </w:rPr>
  </w:style>
  <w:style w:type="paragraph" w:customStyle="1" w:styleId="p1">
    <w:name w:val="p1"/>
    <w:basedOn w:val="a"/>
    <w:rsid w:val="00CE62B1"/>
    <w:pPr>
      <w:spacing w:after="0" w:line="240" w:lineRule="auto"/>
    </w:pPr>
    <w:rPr>
      <w:rFonts w:ascii="Times New Roman" w:eastAsia="Calibri" w:hAnsi="Times New Roman"/>
      <w:color w:val="5756D6"/>
      <w:sz w:val="29"/>
      <w:szCs w:val="29"/>
    </w:rPr>
  </w:style>
  <w:style w:type="character" w:customStyle="1" w:styleId="s1">
    <w:name w:val="s1"/>
    <w:basedOn w:val="a0"/>
    <w:rsid w:val="00CE62B1"/>
  </w:style>
  <w:style w:type="paragraph" w:customStyle="1" w:styleId="ConsPlusNormal">
    <w:name w:val="ConsPlusNormal"/>
    <w:rsid w:val="005657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note text"/>
    <w:basedOn w:val="a"/>
    <w:link w:val="ab"/>
    <w:uiPriority w:val="99"/>
    <w:semiHidden/>
    <w:unhideWhenUsed/>
    <w:rsid w:val="00AE02F5"/>
    <w:pPr>
      <w:spacing w:after="0" w:line="240" w:lineRule="auto"/>
    </w:pPr>
    <w:rPr>
      <w:sz w:val="20"/>
      <w:szCs w:val="20"/>
    </w:rPr>
  </w:style>
  <w:style w:type="character" w:customStyle="1" w:styleId="ab">
    <w:name w:val="Текст сноски Знак"/>
    <w:basedOn w:val="a0"/>
    <w:link w:val="aa"/>
    <w:uiPriority w:val="99"/>
    <w:semiHidden/>
    <w:rsid w:val="00AE02F5"/>
    <w:rPr>
      <w:rFonts w:ascii="Calibri" w:eastAsia="Times New Roman" w:hAnsi="Calibri" w:cs="Times New Roman"/>
      <w:sz w:val="20"/>
      <w:szCs w:val="20"/>
      <w:lang w:eastAsia="ru-RU"/>
    </w:rPr>
  </w:style>
  <w:style w:type="character" w:styleId="ac">
    <w:name w:val="footnote reference"/>
    <w:basedOn w:val="a0"/>
    <w:uiPriority w:val="99"/>
    <w:semiHidden/>
    <w:unhideWhenUsed/>
    <w:rsid w:val="00AE02F5"/>
    <w:rPr>
      <w:vertAlign w:val="superscript"/>
    </w:rPr>
  </w:style>
  <w:style w:type="paragraph" w:styleId="ad">
    <w:name w:val="Revision"/>
    <w:hidden/>
    <w:uiPriority w:val="99"/>
    <w:semiHidden/>
    <w:rsid w:val="006B791C"/>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79345F"/>
    <w:pPr>
      <w:spacing w:after="160" w:line="259" w:lineRule="auto"/>
      <w:ind w:left="720"/>
      <w:contextualSpacing/>
    </w:pPr>
    <w:rPr>
      <w:rFonts w:asciiTheme="minorHAnsi" w:eastAsiaTheme="minorHAnsi" w:hAnsiTheme="minorHAnsi" w:cstheme="minorBidi"/>
      <w:lang w:eastAsia="en-US"/>
    </w:rPr>
  </w:style>
  <w:style w:type="character" w:styleId="af">
    <w:name w:val="Hyperlink"/>
    <w:basedOn w:val="a0"/>
    <w:uiPriority w:val="99"/>
    <w:unhideWhenUsed/>
    <w:rsid w:val="00E45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4" Type="http://schemas.microsoft.com/office/2007/relationships/stylesWithEffects" Target="stylesWithEffects.xml"/><Relationship Id="rId9"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4"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9093-B61C-4861-A39F-56B13122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10572</Words>
  <Characters>60261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Виктор Александрович</dc:creator>
  <cp:lastModifiedBy>Сысоева Е.А.</cp:lastModifiedBy>
  <cp:revision>2</cp:revision>
  <cp:lastPrinted>2017-10-05T13:18:00Z</cp:lastPrinted>
  <dcterms:created xsi:type="dcterms:W3CDTF">2018-01-29T11:21:00Z</dcterms:created>
  <dcterms:modified xsi:type="dcterms:W3CDTF">2018-01-29T11:21:00Z</dcterms:modified>
</cp:coreProperties>
</file>